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8B71" w14:textId="77777777" w:rsidR="00FB4E18" w:rsidRDefault="00FB4E18" w:rsidP="00657804">
      <w:pPr>
        <w:spacing w:before="11" w:after="0" w:line="240" w:lineRule="auto"/>
        <w:ind w:left="540" w:right="-20"/>
        <w:jc w:val="center"/>
        <w:rPr>
          <w:rFonts w:eastAsia="Calibri" w:cstheme="minorHAnsi"/>
          <w:b/>
          <w:sz w:val="24"/>
          <w:szCs w:val="24"/>
        </w:rPr>
      </w:pPr>
      <w:r>
        <w:rPr>
          <w:rFonts w:eastAsia="Calibri" w:cstheme="minorHAnsi"/>
          <w:b/>
          <w:sz w:val="24"/>
          <w:szCs w:val="24"/>
        </w:rPr>
        <w:t>Meeting Notes</w:t>
      </w:r>
    </w:p>
    <w:p w14:paraId="728DB50E" w14:textId="2794047A" w:rsidR="009221BD" w:rsidRPr="00E870F6" w:rsidRDefault="005D571B" w:rsidP="00657804">
      <w:pPr>
        <w:spacing w:before="11" w:after="0" w:line="240" w:lineRule="auto"/>
        <w:ind w:left="540" w:right="-20"/>
        <w:jc w:val="center"/>
        <w:rPr>
          <w:rFonts w:eastAsia="Calibri" w:cstheme="minorHAnsi"/>
          <w:b/>
          <w:sz w:val="24"/>
          <w:szCs w:val="24"/>
        </w:rPr>
      </w:pPr>
      <w:r w:rsidRPr="00E870F6">
        <w:rPr>
          <w:rFonts w:eastAsia="Calibri" w:cstheme="minorHAnsi"/>
          <w:b/>
          <w:spacing w:val="1"/>
          <w:sz w:val="24"/>
          <w:szCs w:val="24"/>
        </w:rPr>
        <w:t>N</w:t>
      </w:r>
      <w:r w:rsidRPr="00E870F6">
        <w:rPr>
          <w:rFonts w:eastAsia="Calibri" w:cstheme="minorHAnsi"/>
          <w:b/>
          <w:sz w:val="24"/>
          <w:szCs w:val="24"/>
        </w:rPr>
        <w:t>i</w:t>
      </w:r>
      <w:r w:rsidRPr="00E870F6">
        <w:rPr>
          <w:rFonts w:eastAsia="Calibri" w:cstheme="minorHAnsi"/>
          <w:b/>
          <w:spacing w:val="-4"/>
          <w:sz w:val="24"/>
          <w:szCs w:val="24"/>
        </w:rPr>
        <w:t xml:space="preserve"> </w:t>
      </w:r>
      <w:proofErr w:type="spellStart"/>
      <w:r w:rsidRPr="00E870F6">
        <w:rPr>
          <w:rFonts w:eastAsia="Calibri" w:cstheme="minorHAnsi"/>
          <w:b/>
          <w:spacing w:val="-1"/>
          <w:sz w:val="24"/>
          <w:szCs w:val="24"/>
        </w:rPr>
        <w:t>H</w:t>
      </w:r>
      <w:r w:rsidRPr="00E870F6">
        <w:rPr>
          <w:rFonts w:eastAsia="Calibri" w:cstheme="minorHAnsi"/>
          <w:b/>
          <w:sz w:val="24"/>
          <w:szCs w:val="24"/>
        </w:rPr>
        <w:t>a</w:t>
      </w:r>
      <w:r w:rsidRPr="00E870F6">
        <w:rPr>
          <w:rFonts w:eastAsia="Calibri" w:cstheme="minorHAnsi"/>
          <w:b/>
          <w:spacing w:val="1"/>
          <w:sz w:val="24"/>
          <w:szCs w:val="24"/>
        </w:rPr>
        <w:t>d</w:t>
      </w:r>
      <w:r w:rsidRPr="00E870F6">
        <w:rPr>
          <w:rFonts w:eastAsia="Calibri" w:cstheme="minorHAnsi"/>
          <w:b/>
          <w:sz w:val="24"/>
          <w:szCs w:val="24"/>
        </w:rPr>
        <w:t>i</w:t>
      </w:r>
      <w:proofErr w:type="spellEnd"/>
      <w:r w:rsidRPr="00E870F6">
        <w:rPr>
          <w:rFonts w:eastAsia="Calibri" w:cstheme="minorHAnsi"/>
          <w:b/>
          <w:spacing w:val="-1"/>
          <w:sz w:val="24"/>
          <w:szCs w:val="24"/>
        </w:rPr>
        <w:t xml:space="preserve"> </w:t>
      </w:r>
      <w:proofErr w:type="spellStart"/>
      <w:r w:rsidRPr="00E870F6">
        <w:rPr>
          <w:rFonts w:eastAsia="Calibri" w:cstheme="minorHAnsi"/>
          <w:b/>
          <w:sz w:val="24"/>
          <w:szCs w:val="24"/>
        </w:rPr>
        <w:t>Xa</w:t>
      </w:r>
      <w:proofErr w:type="spellEnd"/>
      <w:r w:rsidRPr="00E870F6">
        <w:rPr>
          <w:rFonts w:eastAsia="Calibri" w:cstheme="minorHAnsi"/>
          <w:b/>
          <w:spacing w:val="1"/>
          <w:sz w:val="24"/>
          <w:szCs w:val="24"/>
        </w:rPr>
        <w:t xml:space="preserve"> </w:t>
      </w:r>
      <w:r w:rsidRPr="00E870F6">
        <w:rPr>
          <w:rFonts w:eastAsia="Calibri" w:cstheme="minorHAnsi"/>
          <w:b/>
          <w:sz w:val="24"/>
          <w:szCs w:val="24"/>
        </w:rPr>
        <w:t>Go</w:t>
      </w:r>
      <w:r w:rsidRPr="00E870F6">
        <w:rPr>
          <w:rFonts w:eastAsia="Calibri" w:cstheme="minorHAnsi"/>
          <w:b/>
          <w:spacing w:val="-2"/>
          <w:sz w:val="24"/>
          <w:szCs w:val="24"/>
        </w:rPr>
        <w:t>v</w:t>
      </w:r>
      <w:r w:rsidRPr="00E870F6">
        <w:rPr>
          <w:rFonts w:eastAsia="Calibri" w:cstheme="minorHAnsi"/>
          <w:b/>
          <w:sz w:val="24"/>
          <w:szCs w:val="24"/>
        </w:rPr>
        <w:t>e</w:t>
      </w:r>
      <w:r w:rsidRPr="00E870F6">
        <w:rPr>
          <w:rFonts w:eastAsia="Calibri" w:cstheme="minorHAnsi"/>
          <w:b/>
          <w:spacing w:val="1"/>
          <w:sz w:val="24"/>
          <w:szCs w:val="24"/>
        </w:rPr>
        <w:t>rn</w:t>
      </w:r>
      <w:r w:rsidRPr="00E870F6">
        <w:rPr>
          <w:rFonts w:eastAsia="Calibri" w:cstheme="minorHAnsi"/>
          <w:b/>
          <w:sz w:val="24"/>
          <w:szCs w:val="24"/>
        </w:rPr>
        <w:t>a</w:t>
      </w:r>
      <w:r w:rsidRPr="00E870F6">
        <w:rPr>
          <w:rFonts w:eastAsia="Calibri" w:cstheme="minorHAnsi"/>
          <w:b/>
          <w:spacing w:val="1"/>
          <w:sz w:val="24"/>
          <w:szCs w:val="24"/>
        </w:rPr>
        <w:t>n</w:t>
      </w:r>
      <w:r w:rsidRPr="00E870F6">
        <w:rPr>
          <w:rFonts w:eastAsia="Calibri" w:cstheme="minorHAnsi"/>
          <w:b/>
          <w:spacing w:val="-1"/>
          <w:sz w:val="24"/>
          <w:szCs w:val="24"/>
        </w:rPr>
        <w:t>c</w:t>
      </w:r>
      <w:r w:rsidRPr="00E870F6">
        <w:rPr>
          <w:rFonts w:eastAsia="Calibri" w:cstheme="minorHAnsi"/>
          <w:b/>
          <w:sz w:val="24"/>
          <w:szCs w:val="24"/>
        </w:rPr>
        <w:t>e</w:t>
      </w:r>
      <w:r w:rsidRPr="00E870F6">
        <w:rPr>
          <w:rFonts w:eastAsia="Calibri" w:cstheme="minorHAnsi"/>
          <w:b/>
          <w:spacing w:val="-9"/>
          <w:sz w:val="24"/>
          <w:szCs w:val="24"/>
        </w:rPr>
        <w:t xml:space="preserve"> </w:t>
      </w:r>
      <w:r w:rsidRPr="00E870F6">
        <w:rPr>
          <w:rFonts w:eastAsia="Calibri" w:cstheme="minorHAnsi"/>
          <w:b/>
          <w:spacing w:val="-1"/>
          <w:sz w:val="24"/>
          <w:szCs w:val="24"/>
        </w:rPr>
        <w:t>C</w:t>
      </w:r>
      <w:r w:rsidRPr="00E870F6">
        <w:rPr>
          <w:rFonts w:eastAsia="Calibri" w:cstheme="minorHAnsi"/>
          <w:b/>
          <w:sz w:val="24"/>
          <w:szCs w:val="24"/>
        </w:rPr>
        <w:t>o</w:t>
      </w:r>
      <w:r w:rsidRPr="00E870F6">
        <w:rPr>
          <w:rFonts w:eastAsia="Calibri" w:cstheme="minorHAnsi"/>
          <w:b/>
          <w:spacing w:val="1"/>
          <w:sz w:val="24"/>
          <w:szCs w:val="24"/>
        </w:rPr>
        <w:t>m</w:t>
      </w:r>
      <w:r w:rsidRPr="00E870F6">
        <w:rPr>
          <w:rFonts w:eastAsia="Calibri" w:cstheme="minorHAnsi"/>
          <w:b/>
          <w:sz w:val="24"/>
          <w:szCs w:val="24"/>
        </w:rPr>
        <w:t>mi</w:t>
      </w:r>
      <w:r w:rsidRPr="00E870F6">
        <w:rPr>
          <w:rFonts w:eastAsia="Calibri" w:cstheme="minorHAnsi"/>
          <w:b/>
          <w:spacing w:val="-1"/>
          <w:sz w:val="24"/>
          <w:szCs w:val="24"/>
        </w:rPr>
        <w:t>t</w:t>
      </w:r>
      <w:r w:rsidRPr="00E870F6">
        <w:rPr>
          <w:rFonts w:eastAsia="Calibri" w:cstheme="minorHAnsi"/>
          <w:b/>
          <w:spacing w:val="1"/>
          <w:sz w:val="24"/>
          <w:szCs w:val="24"/>
        </w:rPr>
        <w:t>t</w:t>
      </w:r>
      <w:r w:rsidRPr="00E870F6">
        <w:rPr>
          <w:rFonts w:eastAsia="Calibri" w:cstheme="minorHAnsi"/>
          <w:b/>
          <w:sz w:val="24"/>
          <w:szCs w:val="24"/>
        </w:rPr>
        <w:t>ee</w:t>
      </w:r>
      <w:r w:rsidR="00205A32">
        <w:rPr>
          <w:rFonts w:eastAsia="Calibri" w:cstheme="minorHAnsi"/>
          <w:b/>
          <w:spacing w:val="-3"/>
          <w:sz w:val="24"/>
          <w:szCs w:val="24"/>
        </w:rPr>
        <w:t xml:space="preserve"> </w:t>
      </w:r>
      <w:r w:rsidR="00D562C0">
        <w:rPr>
          <w:rFonts w:eastAsia="Calibri" w:cstheme="minorHAnsi"/>
          <w:b/>
          <w:spacing w:val="-3"/>
          <w:sz w:val="24"/>
          <w:szCs w:val="24"/>
        </w:rPr>
        <w:t>Meeting</w:t>
      </w:r>
    </w:p>
    <w:p w14:paraId="47312603" w14:textId="003B99EC" w:rsidR="009221BD" w:rsidRPr="00FB4E18" w:rsidRDefault="00637285" w:rsidP="00657804">
      <w:pPr>
        <w:spacing w:before="31" w:after="0" w:line="240" w:lineRule="auto"/>
        <w:ind w:left="540" w:right="-20"/>
        <w:jc w:val="center"/>
        <w:rPr>
          <w:rFonts w:eastAsia="Calibri" w:cstheme="minorHAnsi"/>
          <w:bCs/>
          <w:sz w:val="24"/>
          <w:szCs w:val="24"/>
        </w:rPr>
      </w:pPr>
      <w:r>
        <w:rPr>
          <w:rFonts w:eastAsia="Calibri" w:cstheme="minorHAnsi"/>
          <w:sz w:val="24"/>
          <w:szCs w:val="24"/>
        </w:rPr>
        <w:t xml:space="preserve">Date </w:t>
      </w:r>
      <w:r w:rsidR="002B125A">
        <w:rPr>
          <w:rFonts w:eastAsia="Calibri" w:cstheme="minorHAnsi"/>
          <w:sz w:val="24"/>
          <w:szCs w:val="24"/>
        </w:rPr>
        <w:t>April 2</w:t>
      </w:r>
      <w:r w:rsidR="004F1F62">
        <w:rPr>
          <w:rFonts w:eastAsia="Calibri" w:cstheme="minorHAnsi"/>
          <w:sz w:val="24"/>
          <w:szCs w:val="24"/>
        </w:rPr>
        <w:t xml:space="preserve">2, </w:t>
      </w:r>
      <w:r w:rsidR="00657804" w:rsidRPr="00FB4E18">
        <w:rPr>
          <w:rFonts w:eastAsia="Calibri" w:cstheme="minorHAnsi"/>
          <w:bCs/>
          <w:spacing w:val="-3"/>
          <w:sz w:val="24"/>
          <w:szCs w:val="24"/>
        </w:rPr>
        <w:t>2021</w:t>
      </w:r>
    </w:p>
    <w:p w14:paraId="6EC72717" w14:textId="157B69D1" w:rsidR="005D571B" w:rsidRPr="00E870F6" w:rsidRDefault="005D571B" w:rsidP="00897068">
      <w:pPr>
        <w:spacing w:after="0" w:line="240" w:lineRule="auto"/>
        <w:ind w:firstLine="540"/>
        <w:jc w:val="center"/>
        <w:rPr>
          <w:rFonts w:eastAsia="Calibri" w:cstheme="minorHAnsi"/>
          <w:position w:val="1"/>
          <w:sz w:val="24"/>
          <w:szCs w:val="24"/>
        </w:rPr>
      </w:pPr>
      <w:r w:rsidRPr="00E870F6">
        <w:rPr>
          <w:rFonts w:eastAsia="Calibri" w:cstheme="minorHAnsi"/>
          <w:spacing w:val="1"/>
          <w:position w:val="1"/>
          <w:sz w:val="24"/>
          <w:szCs w:val="24"/>
        </w:rPr>
        <w:t>M</w:t>
      </w:r>
      <w:r w:rsidRPr="00E870F6">
        <w:rPr>
          <w:rFonts w:eastAsia="Calibri" w:cstheme="minorHAnsi"/>
          <w:position w:val="1"/>
          <w:sz w:val="24"/>
          <w:szCs w:val="24"/>
        </w:rPr>
        <w:t>e</w:t>
      </w:r>
      <w:r w:rsidRPr="00E870F6">
        <w:rPr>
          <w:rFonts w:eastAsia="Calibri" w:cstheme="minorHAnsi"/>
          <w:spacing w:val="1"/>
          <w:position w:val="1"/>
          <w:sz w:val="24"/>
          <w:szCs w:val="24"/>
        </w:rPr>
        <w:t>e</w:t>
      </w:r>
      <w:r w:rsidRPr="00E870F6">
        <w:rPr>
          <w:rFonts w:eastAsia="Calibri" w:cstheme="minorHAnsi"/>
          <w:spacing w:val="-1"/>
          <w:position w:val="1"/>
          <w:sz w:val="24"/>
          <w:szCs w:val="24"/>
        </w:rPr>
        <w:t>t</w:t>
      </w:r>
      <w:r w:rsidRPr="00E870F6">
        <w:rPr>
          <w:rFonts w:eastAsia="Calibri" w:cstheme="minorHAnsi"/>
          <w:position w:val="1"/>
          <w:sz w:val="24"/>
          <w:szCs w:val="24"/>
        </w:rPr>
        <w:t>i</w:t>
      </w:r>
      <w:r w:rsidRPr="00E870F6">
        <w:rPr>
          <w:rFonts w:eastAsia="Calibri" w:cstheme="minorHAnsi"/>
          <w:spacing w:val="1"/>
          <w:position w:val="1"/>
          <w:sz w:val="24"/>
          <w:szCs w:val="24"/>
        </w:rPr>
        <w:t>n</w:t>
      </w:r>
      <w:r w:rsidRPr="00E870F6">
        <w:rPr>
          <w:rFonts w:eastAsia="Calibri" w:cstheme="minorHAnsi"/>
          <w:position w:val="1"/>
          <w:sz w:val="24"/>
          <w:szCs w:val="24"/>
        </w:rPr>
        <w:t>g</w:t>
      </w:r>
      <w:r w:rsidRPr="00E870F6">
        <w:rPr>
          <w:rFonts w:eastAsia="Calibri" w:cstheme="minorHAnsi"/>
          <w:spacing w:val="-8"/>
          <w:position w:val="1"/>
          <w:sz w:val="24"/>
          <w:szCs w:val="24"/>
        </w:rPr>
        <w:t xml:space="preserve"> </w:t>
      </w:r>
      <w:r w:rsidRPr="00E870F6">
        <w:rPr>
          <w:rFonts w:eastAsia="Calibri" w:cstheme="minorHAnsi"/>
          <w:position w:val="1"/>
          <w:sz w:val="24"/>
          <w:szCs w:val="24"/>
        </w:rPr>
        <w:t>Ve</w:t>
      </w:r>
      <w:r w:rsidRPr="00E870F6">
        <w:rPr>
          <w:rFonts w:eastAsia="Calibri" w:cstheme="minorHAnsi"/>
          <w:spacing w:val="-1"/>
          <w:position w:val="1"/>
          <w:sz w:val="24"/>
          <w:szCs w:val="24"/>
        </w:rPr>
        <w:t>n</w:t>
      </w:r>
      <w:r w:rsidRPr="00E870F6">
        <w:rPr>
          <w:rFonts w:eastAsia="Calibri" w:cstheme="minorHAnsi"/>
          <w:spacing w:val="1"/>
          <w:position w:val="1"/>
          <w:sz w:val="24"/>
          <w:szCs w:val="24"/>
        </w:rPr>
        <w:t>u</w:t>
      </w:r>
      <w:r w:rsidRPr="00E870F6">
        <w:rPr>
          <w:rFonts w:eastAsia="Calibri" w:cstheme="minorHAnsi"/>
          <w:position w:val="1"/>
          <w:sz w:val="24"/>
          <w:szCs w:val="24"/>
        </w:rPr>
        <w:t>e</w:t>
      </w:r>
      <w:r w:rsidR="00DF7A64">
        <w:rPr>
          <w:rFonts w:eastAsia="Calibri" w:cstheme="minorHAnsi"/>
          <w:position w:val="1"/>
          <w:sz w:val="24"/>
          <w:szCs w:val="24"/>
        </w:rPr>
        <w:t xml:space="preserve"> </w:t>
      </w:r>
      <w:r w:rsidR="00D562C0">
        <w:rPr>
          <w:rFonts w:eastAsia="Calibri" w:cstheme="minorHAnsi"/>
          <w:position w:val="1"/>
          <w:sz w:val="24"/>
          <w:szCs w:val="24"/>
        </w:rPr>
        <w:t>–</w:t>
      </w:r>
      <w:r w:rsidR="00657804">
        <w:rPr>
          <w:rFonts w:eastAsia="Calibri" w:cstheme="minorHAnsi"/>
          <w:position w:val="1"/>
          <w:sz w:val="24"/>
          <w:szCs w:val="24"/>
        </w:rPr>
        <w:t xml:space="preserve"> </w:t>
      </w:r>
      <w:r w:rsidR="002B125A">
        <w:rPr>
          <w:rFonts w:eastAsia="Calibri" w:cstheme="minorHAnsi"/>
          <w:position w:val="1"/>
          <w:sz w:val="24"/>
          <w:szCs w:val="24"/>
        </w:rPr>
        <w:t>Google Meets</w:t>
      </w:r>
    </w:p>
    <w:tbl>
      <w:tblPr>
        <w:tblW w:w="11768" w:type="dxa"/>
        <w:tblInd w:w="107" w:type="dxa"/>
        <w:tblLayout w:type="fixed"/>
        <w:tblCellMar>
          <w:left w:w="0" w:type="dxa"/>
          <w:right w:w="0" w:type="dxa"/>
        </w:tblCellMar>
        <w:tblLook w:val="01E0" w:firstRow="1" w:lastRow="1" w:firstColumn="1" w:lastColumn="1" w:noHBand="0" w:noVBand="0"/>
      </w:tblPr>
      <w:tblGrid>
        <w:gridCol w:w="6692"/>
        <w:gridCol w:w="1296"/>
        <w:gridCol w:w="1260"/>
        <w:gridCol w:w="1260"/>
        <w:gridCol w:w="1260"/>
      </w:tblGrid>
      <w:tr w:rsidR="009221BD" w:rsidRPr="00E870F6" w14:paraId="7A953B1D" w14:textId="77777777" w:rsidTr="00897068">
        <w:trPr>
          <w:gridAfter w:val="2"/>
          <w:wAfter w:w="2520" w:type="dxa"/>
        </w:trPr>
        <w:tc>
          <w:tcPr>
            <w:tcW w:w="9248" w:type="dxa"/>
            <w:gridSpan w:val="3"/>
            <w:tcBorders>
              <w:top w:val="single" w:sz="4" w:space="0" w:color="000000"/>
              <w:left w:val="single" w:sz="4" w:space="0" w:color="000000"/>
              <w:bottom w:val="single" w:sz="4" w:space="0" w:color="000000"/>
              <w:right w:val="single" w:sz="4" w:space="0" w:color="000000"/>
            </w:tcBorders>
            <w:shd w:val="clear" w:color="auto" w:fill="DAEDF3"/>
          </w:tcPr>
          <w:p w14:paraId="67304561" w14:textId="720DEB98" w:rsidR="009221BD" w:rsidRDefault="00FB01D2"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April 2</w:t>
            </w:r>
            <w:r w:rsidR="004F1F62">
              <w:rPr>
                <w:rFonts w:eastAsia="Calibri" w:cstheme="minorHAnsi"/>
                <w:b/>
                <w:spacing w:val="-5"/>
                <w:sz w:val="24"/>
                <w:szCs w:val="24"/>
              </w:rPr>
              <w:t>2</w:t>
            </w:r>
            <w:r w:rsidR="00205A32">
              <w:rPr>
                <w:rFonts w:eastAsia="Calibri" w:cstheme="minorHAnsi"/>
                <w:b/>
                <w:spacing w:val="-5"/>
                <w:sz w:val="24"/>
                <w:szCs w:val="24"/>
              </w:rPr>
              <w:t>, 202</w:t>
            </w:r>
            <w:r>
              <w:rPr>
                <w:rFonts w:eastAsia="Calibri" w:cstheme="minorHAnsi"/>
                <w:b/>
                <w:spacing w:val="-5"/>
                <w:sz w:val="24"/>
                <w:szCs w:val="24"/>
              </w:rPr>
              <w:t>1</w:t>
            </w:r>
          </w:p>
          <w:p w14:paraId="68C1BD72" w14:textId="77777777" w:rsidR="00C63ABF" w:rsidRDefault="00C63ABF"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 xml:space="preserve">In </w:t>
            </w:r>
            <w:proofErr w:type="gramStart"/>
            <w:r>
              <w:rPr>
                <w:rFonts w:eastAsia="Calibri" w:cstheme="minorHAnsi"/>
                <w:b/>
                <w:spacing w:val="-5"/>
                <w:sz w:val="24"/>
                <w:szCs w:val="24"/>
              </w:rPr>
              <w:t>attendance;</w:t>
            </w:r>
            <w:proofErr w:type="gramEnd"/>
          </w:p>
          <w:p w14:paraId="70C48529" w14:textId="77777777" w:rsidR="00C63ABF" w:rsidRDefault="00C63ABF"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Rosy Bjornson, NHX Manager</w:t>
            </w:r>
          </w:p>
          <w:p w14:paraId="0DC109B3" w14:textId="0BA6945E" w:rsidR="00C63ABF" w:rsidRDefault="00C63ABF"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 xml:space="preserve">Tom </w:t>
            </w:r>
            <w:proofErr w:type="spellStart"/>
            <w:r>
              <w:rPr>
                <w:rFonts w:eastAsia="Calibri" w:cstheme="minorHAnsi"/>
                <w:b/>
                <w:spacing w:val="-5"/>
                <w:sz w:val="24"/>
                <w:szCs w:val="24"/>
              </w:rPr>
              <w:t>Unka</w:t>
            </w:r>
            <w:proofErr w:type="spellEnd"/>
            <w:r>
              <w:rPr>
                <w:rFonts w:eastAsia="Calibri" w:cstheme="minorHAnsi"/>
                <w:b/>
                <w:spacing w:val="-5"/>
                <w:sz w:val="24"/>
                <w:szCs w:val="24"/>
              </w:rPr>
              <w:t>, NHX NWTMN</w:t>
            </w:r>
          </w:p>
          <w:p w14:paraId="54CF4AE6" w14:textId="6129702B" w:rsidR="00C63ABF" w:rsidRDefault="00C63ABF"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 xml:space="preserve">Robert </w:t>
            </w:r>
            <w:proofErr w:type="spellStart"/>
            <w:r>
              <w:rPr>
                <w:rFonts w:eastAsia="Calibri" w:cstheme="minorHAnsi"/>
                <w:b/>
                <w:spacing w:val="-5"/>
                <w:sz w:val="24"/>
                <w:szCs w:val="24"/>
              </w:rPr>
              <w:t>Sayine</w:t>
            </w:r>
            <w:proofErr w:type="spellEnd"/>
            <w:r>
              <w:rPr>
                <w:rFonts w:eastAsia="Calibri" w:cstheme="minorHAnsi"/>
                <w:b/>
                <w:spacing w:val="-5"/>
                <w:sz w:val="24"/>
                <w:szCs w:val="24"/>
              </w:rPr>
              <w:t>, NHX DKFN</w:t>
            </w:r>
          </w:p>
          <w:p w14:paraId="08D64B07" w14:textId="01E0D635" w:rsidR="00C63ABF" w:rsidRDefault="00C63ABF"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 xml:space="preserve">Jessica </w:t>
            </w:r>
            <w:proofErr w:type="spellStart"/>
            <w:r>
              <w:rPr>
                <w:rFonts w:eastAsia="Calibri" w:cstheme="minorHAnsi"/>
                <w:b/>
                <w:spacing w:val="-5"/>
                <w:sz w:val="24"/>
                <w:szCs w:val="24"/>
              </w:rPr>
              <w:t>Hurt</w:t>
            </w:r>
            <w:r w:rsidR="00CD5958">
              <w:rPr>
                <w:rFonts w:eastAsia="Calibri" w:cstheme="minorHAnsi"/>
                <w:b/>
                <w:spacing w:val="-5"/>
                <w:sz w:val="24"/>
                <w:szCs w:val="24"/>
              </w:rPr>
              <w:t>u</w:t>
            </w:r>
            <w:r>
              <w:rPr>
                <w:rFonts w:eastAsia="Calibri" w:cstheme="minorHAnsi"/>
                <w:b/>
                <w:spacing w:val="-5"/>
                <w:sz w:val="24"/>
                <w:szCs w:val="24"/>
              </w:rPr>
              <w:t>bise</w:t>
            </w:r>
            <w:proofErr w:type="spellEnd"/>
            <w:r>
              <w:rPr>
                <w:rFonts w:eastAsia="Calibri" w:cstheme="minorHAnsi"/>
                <w:b/>
                <w:spacing w:val="-5"/>
                <w:sz w:val="24"/>
                <w:szCs w:val="24"/>
              </w:rPr>
              <w:t>, NHX NSMA</w:t>
            </w:r>
          </w:p>
          <w:p w14:paraId="6D042072" w14:textId="63C683E9" w:rsidR="00C63ABF" w:rsidRDefault="00C63ABF"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Stephanie Poole, NHX LKDFN</w:t>
            </w:r>
          </w:p>
          <w:p w14:paraId="3A8EF762" w14:textId="77777777" w:rsidR="002B5F85" w:rsidRDefault="002B5F85" w:rsidP="002B5F85">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William Liu, NHX De Beers</w:t>
            </w:r>
          </w:p>
          <w:p w14:paraId="79BCD6F7" w14:textId="18A0F30D" w:rsidR="004F1F62" w:rsidRDefault="004F1F62"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Mason Elmwood, De Beers</w:t>
            </w:r>
          </w:p>
          <w:p w14:paraId="719900AD" w14:textId="48F8CE59" w:rsidR="004F1F62" w:rsidRDefault="004F1F62"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Sarah McLean, De Beers</w:t>
            </w:r>
          </w:p>
          <w:p w14:paraId="0C110161" w14:textId="50D4704C" w:rsidR="002B5F85" w:rsidRDefault="002B5F85"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Lisa ??, De Beers</w:t>
            </w:r>
          </w:p>
          <w:p w14:paraId="3FCD353A" w14:textId="463BA53D" w:rsidR="001D64F9" w:rsidRDefault="001D64F9"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Cam Stevens, Golder Associates</w:t>
            </w:r>
          </w:p>
          <w:p w14:paraId="6FBFA38F" w14:textId="77777777" w:rsidR="00C63ABF" w:rsidRDefault="00C63ABF" w:rsidP="002D132B">
            <w:pPr>
              <w:spacing w:before="2" w:after="0" w:line="296" w:lineRule="exact"/>
              <w:ind w:left="102" w:right="91"/>
              <w:rPr>
                <w:rFonts w:eastAsia="Calibri" w:cstheme="minorHAnsi"/>
                <w:b/>
                <w:spacing w:val="-5"/>
                <w:sz w:val="24"/>
                <w:szCs w:val="24"/>
              </w:rPr>
            </w:pPr>
          </w:p>
          <w:p w14:paraId="3D5DD46F" w14:textId="77777777" w:rsidR="00C63ABF" w:rsidRDefault="00C63ABF" w:rsidP="002D132B">
            <w:pPr>
              <w:spacing w:before="2" w:after="0" w:line="296" w:lineRule="exact"/>
              <w:ind w:left="102" w:right="91"/>
              <w:rPr>
                <w:rFonts w:eastAsia="Calibri" w:cstheme="minorHAnsi"/>
                <w:b/>
                <w:spacing w:val="-5"/>
                <w:sz w:val="24"/>
                <w:szCs w:val="24"/>
              </w:rPr>
            </w:pPr>
            <w:proofErr w:type="gramStart"/>
            <w:r>
              <w:rPr>
                <w:rFonts w:eastAsia="Calibri" w:cstheme="minorHAnsi"/>
                <w:b/>
                <w:spacing w:val="-5"/>
                <w:sz w:val="24"/>
                <w:szCs w:val="24"/>
              </w:rPr>
              <w:t>Regrets;</w:t>
            </w:r>
            <w:proofErr w:type="gramEnd"/>
            <w:r>
              <w:rPr>
                <w:rFonts w:eastAsia="Calibri" w:cstheme="minorHAnsi"/>
                <w:b/>
                <w:spacing w:val="-5"/>
                <w:sz w:val="24"/>
                <w:szCs w:val="24"/>
              </w:rPr>
              <w:t xml:space="preserve"> </w:t>
            </w:r>
          </w:p>
          <w:p w14:paraId="1CE1F604" w14:textId="77777777" w:rsidR="00C63ABF" w:rsidRDefault="00C63ABF" w:rsidP="002D132B">
            <w:pPr>
              <w:spacing w:before="2" w:after="0" w:line="296" w:lineRule="exact"/>
              <w:ind w:left="102" w:right="91"/>
              <w:rPr>
                <w:rFonts w:eastAsia="Calibri" w:cstheme="minorHAnsi"/>
                <w:b/>
                <w:spacing w:val="-5"/>
                <w:sz w:val="24"/>
                <w:szCs w:val="24"/>
              </w:rPr>
            </w:pPr>
            <w:r>
              <w:rPr>
                <w:rFonts w:eastAsia="Calibri" w:cstheme="minorHAnsi"/>
                <w:b/>
                <w:spacing w:val="-5"/>
                <w:sz w:val="24"/>
                <w:szCs w:val="24"/>
              </w:rPr>
              <w:t>Sarah Gilles, NHX YKDFN</w:t>
            </w:r>
          </w:p>
          <w:p w14:paraId="693392D7" w14:textId="430EACA7" w:rsidR="00C63ABF" w:rsidRPr="00E870F6" w:rsidRDefault="00C63ABF" w:rsidP="002D132B">
            <w:pPr>
              <w:spacing w:before="2" w:after="0" w:line="296" w:lineRule="exact"/>
              <w:ind w:left="102" w:right="91"/>
              <w:rPr>
                <w:rFonts w:eastAsia="Calibri" w:cstheme="minorHAnsi"/>
                <w:b/>
                <w:sz w:val="24"/>
                <w:szCs w:val="24"/>
              </w:rPr>
            </w:pPr>
            <w:r>
              <w:rPr>
                <w:rFonts w:eastAsia="Calibri" w:cstheme="minorHAnsi"/>
                <w:b/>
                <w:spacing w:val="-5"/>
                <w:sz w:val="24"/>
                <w:szCs w:val="24"/>
              </w:rPr>
              <w:t>Joline Huskey, NHX Tlicho</w:t>
            </w:r>
          </w:p>
        </w:tc>
      </w:tr>
      <w:tr w:rsidR="009221BD" w:rsidRPr="00E870F6" w14:paraId="7B794AB3" w14:textId="77777777" w:rsidTr="004F1F62">
        <w:trPr>
          <w:gridAfter w:val="2"/>
          <w:wAfter w:w="2520" w:type="dxa"/>
        </w:trPr>
        <w:tc>
          <w:tcPr>
            <w:tcW w:w="6692" w:type="dxa"/>
            <w:tcBorders>
              <w:top w:val="single" w:sz="4" w:space="0" w:color="000000"/>
              <w:left w:val="single" w:sz="4" w:space="0" w:color="000000"/>
              <w:bottom w:val="single" w:sz="4" w:space="0" w:color="000000"/>
              <w:right w:val="nil"/>
            </w:tcBorders>
          </w:tcPr>
          <w:p w14:paraId="4A09AEC9" w14:textId="1E28DF08" w:rsidR="009221BD" w:rsidRPr="00E870F6" w:rsidRDefault="005D571B" w:rsidP="002D132B">
            <w:pPr>
              <w:spacing w:before="3" w:after="0" w:line="240" w:lineRule="auto"/>
              <w:ind w:left="342" w:right="91"/>
              <w:rPr>
                <w:rFonts w:eastAsia="Calibri" w:cstheme="minorHAnsi"/>
                <w:sz w:val="24"/>
                <w:szCs w:val="24"/>
              </w:rPr>
            </w:pPr>
            <w:r w:rsidRPr="00E870F6">
              <w:rPr>
                <w:rFonts w:eastAsia="Calibri" w:cstheme="minorHAnsi"/>
                <w:b/>
                <w:bCs/>
                <w:spacing w:val="1"/>
                <w:sz w:val="24"/>
                <w:szCs w:val="24"/>
              </w:rPr>
              <w:t>1</w:t>
            </w:r>
            <w:r w:rsidRPr="00E870F6">
              <w:rPr>
                <w:rFonts w:eastAsia="Calibri" w:cstheme="minorHAnsi"/>
                <w:b/>
                <w:bCs/>
                <w:sz w:val="24"/>
                <w:szCs w:val="24"/>
              </w:rPr>
              <w:t xml:space="preserve">) </w:t>
            </w:r>
            <w:r w:rsidRPr="00E870F6">
              <w:rPr>
                <w:rFonts w:eastAsia="Calibri" w:cstheme="minorHAnsi"/>
                <w:b/>
                <w:bCs/>
                <w:spacing w:val="52"/>
                <w:sz w:val="24"/>
                <w:szCs w:val="24"/>
              </w:rPr>
              <w:t xml:space="preserve"> </w:t>
            </w:r>
            <w:r w:rsidR="00DF7A64">
              <w:rPr>
                <w:rFonts w:eastAsia="Calibri" w:cstheme="minorHAnsi"/>
                <w:b/>
                <w:bCs/>
                <w:spacing w:val="1"/>
                <w:sz w:val="24"/>
                <w:szCs w:val="24"/>
              </w:rPr>
              <w:t>Opening Prayer</w:t>
            </w:r>
            <w:r w:rsidR="009575C2">
              <w:rPr>
                <w:rFonts w:eastAsia="Calibri" w:cstheme="minorHAnsi"/>
                <w:b/>
                <w:bCs/>
                <w:spacing w:val="1"/>
                <w:sz w:val="24"/>
                <w:szCs w:val="24"/>
              </w:rPr>
              <w:t xml:space="preserve"> – Rosy Bjornson</w:t>
            </w:r>
          </w:p>
        </w:tc>
        <w:tc>
          <w:tcPr>
            <w:tcW w:w="1296" w:type="dxa"/>
            <w:tcBorders>
              <w:top w:val="single" w:sz="4" w:space="0" w:color="000000"/>
              <w:left w:val="nil"/>
              <w:bottom w:val="single" w:sz="4" w:space="0" w:color="000000"/>
              <w:right w:val="nil"/>
            </w:tcBorders>
          </w:tcPr>
          <w:p w14:paraId="70833A8B" w14:textId="22DE4AD0" w:rsidR="009221BD" w:rsidRPr="00E870F6" w:rsidRDefault="009221BD" w:rsidP="002D132B">
            <w:pPr>
              <w:spacing w:before="5" w:after="0" w:line="292" w:lineRule="exact"/>
              <w:ind w:right="91"/>
              <w:jc w:val="right"/>
              <w:rPr>
                <w:rFonts w:eastAsia="Calibri" w:cstheme="minorHAnsi"/>
                <w:sz w:val="24"/>
                <w:szCs w:val="24"/>
              </w:rPr>
            </w:pPr>
          </w:p>
        </w:tc>
        <w:tc>
          <w:tcPr>
            <w:tcW w:w="1260" w:type="dxa"/>
            <w:tcBorders>
              <w:top w:val="single" w:sz="4" w:space="0" w:color="000000"/>
              <w:left w:val="nil"/>
              <w:bottom w:val="single" w:sz="4" w:space="0" w:color="000000"/>
              <w:right w:val="single" w:sz="4" w:space="0" w:color="000000"/>
            </w:tcBorders>
          </w:tcPr>
          <w:p w14:paraId="7569EB6A" w14:textId="4C5B0B12" w:rsidR="009221BD" w:rsidRPr="00E870F6" w:rsidRDefault="009221BD" w:rsidP="002D132B">
            <w:pPr>
              <w:spacing w:before="5" w:after="0" w:line="292" w:lineRule="exact"/>
              <w:ind w:left="107" w:right="91"/>
              <w:jc w:val="right"/>
              <w:rPr>
                <w:rFonts w:eastAsia="Calibri" w:cstheme="minorHAnsi"/>
                <w:sz w:val="24"/>
                <w:szCs w:val="24"/>
              </w:rPr>
            </w:pPr>
          </w:p>
        </w:tc>
      </w:tr>
      <w:tr w:rsidR="00884296" w:rsidRPr="00E870F6" w14:paraId="667DBC86" w14:textId="77777777" w:rsidTr="004F1F62">
        <w:trPr>
          <w:gridAfter w:val="2"/>
          <w:wAfter w:w="2520" w:type="dxa"/>
        </w:trPr>
        <w:tc>
          <w:tcPr>
            <w:tcW w:w="6692" w:type="dxa"/>
            <w:tcBorders>
              <w:top w:val="single" w:sz="4" w:space="0" w:color="000000"/>
              <w:left w:val="single" w:sz="4" w:space="0" w:color="000000"/>
              <w:bottom w:val="single" w:sz="4" w:space="0" w:color="000000"/>
              <w:right w:val="nil"/>
            </w:tcBorders>
          </w:tcPr>
          <w:p w14:paraId="7733A558" w14:textId="7AB09126" w:rsidR="00884296" w:rsidRPr="00E870F6" w:rsidRDefault="00884296" w:rsidP="002D132B">
            <w:pPr>
              <w:spacing w:before="3" w:after="0" w:line="240" w:lineRule="auto"/>
              <w:ind w:left="342" w:right="91"/>
              <w:rPr>
                <w:rFonts w:eastAsia="Calibri" w:cstheme="minorHAnsi"/>
                <w:sz w:val="24"/>
                <w:szCs w:val="24"/>
              </w:rPr>
            </w:pPr>
            <w:r w:rsidRPr="00E870F6">
              <w:rPr>
                <w:rFonts w:eastAsia="Calibri" w:cstheme="minorHAnsi"/>
                <w:b/>
                <w:bCs/>
                <w:spacing w:val="1"/>
                <w:sz w:val="24"/>
                <w:szCs w:val="24"/>
              </w:rPr>
              <w:t>2</w:t>
            </w:r>
            <w:r w:rsidR="00DF7A64">
              <w:rPr>
                <w:rFonts w:eastAsia="Calibri" w:cstheme="minorHAnsi"/>
                <w:b/>
                <w:bCs/>
                <w:sz w:val="24"/>
                <w:szCs w:val="24"/>
              </w:rPr>
              <w:t>)   Introductions</w:t>
            </w:r>
            <w:r w:rsidR="00205A32">
              <w:rPr>
                <w:rFonts w:eastAsia="Calibri" w:cstheme="minorHAnsi"/>
                <w:b/>
                <w:bCs/>
                <w:sz w:val="24"/>
                <w:szCs w:val="24"/>
              </w:rPr>
              <w:t>/ Welcoming</w:t>
            </w:r>
            <w:r w:rsidR="009575C2">
              <w:rPr>
                <w:rFonts w:eastAsia="Calibri" w:cstheme="minorHAnsi"/>
                <w:b/>
                <w:bCs/>
                <w:sz w:val="24"/>
                <w:szCs w:val="24"/>
              </w:rPr>
              <w:t xml:space="preserve"> – Tom </w:t>
            </w:r>
            <w:proofErr w:type="spellStart"/>
            <w:r w:rsidR="009575C2">
              <w:rPr>
                <w:rFonts w:eastAsia="Calibri" w:cstheme="minorHAnsi"/>
                <w:b/>
                <w:bCs/>
                <w:sz w:val="24"/>
                <w:szCs w:val="24"/>
              </w:rPr>
              <w:t>Unka</w:t>
            </w:r>
            <w:proofErr w:type="spellEnd"/>
            <w:r w:rsidR="009575C2">
              <w:rPr>
                <w:rFonts w:eastAsia="Calibri" w:cstheme="minorHAnsi"/>
                <w:b/>
                <w:bCs/>
                <w:sz w:val="24"/>
                <w:szCs w:val="24"/>
              </w:rPr>
              <w:t>, NWTMN</w:t>
            </w:r>
          </w:p>
        </w:tc>
        <w:tc>
          <w:tcPr>
            <w:tcW w:w="1296" w:type="dxa"/>
            <w:tcBorders>
              <w:top w:val="single" w:sz="4" w:space="0" w:color="000000"/>
              <w:left w:val="nil"/>
              <w:bottom w:val="single" w:sz="4" w:space="0" w:color="000000"/>
              <w:right w:val="nil"/>
            </w:tcBorders>
          </w:tcPr>
          <w:p w14:paraId="135B059A" w14:textId="44E8C3E3" w:rsidR="00884296" w:rsidRPr="00E870F6" w:rsidRDefault="00884296" w:rsidP="002D132B">
            <w:pPr>
              <w:spacing w:before="5" w:after="0" w:line="292" w:lineRule="exact"/>
              <w:ind w:right="91"/>
              <w:jc w:val="right"/>
              <w:rPr>
                <w:rFonts w:eastAsia="Calibri" w:cstheme="minorHAnsi"/>
                <w:sz w:val="24"/>
                <w:szCs w:val="24"/>
              </w:rPr>
            </w:pPr>
          </w:p>
        </w:tc>
        <w:tc>
          <w:tcPr>
            <w:tcW w:w="1260" w:type="dxa"/>
            <w:tcBorders>
              <w:top w:val="single" w:sz="4" w:space="0" w:color="000000"/>
              <w:left w:val="nil"/>
              <w:bottom w:val="single" w:sz="4" w:space="0" w:color="000000"/>
              <w:right w:val="single" w:sz="4" w:space="0" w:color="000000"/>
            </w:tcBorders>
          </w:tcPr>
          <w:p w14:paraId="25F29653" w14:textId="30AFA964" w:rsidR="00884296" w:rsidRPr="00E870F6" w:rsidRDefault="00884296" w:rsidP="002D132B">
            <w:pPr>
              <w:spacing w:before="5" w:after="0" w:line="292" w:lineRule="exact"/>
              <w:ind w:left="107" w:right="91"/>
              <w:jc w:val="right"/>
              <w:rPr>
                <w:rFonts w:eastAsia="Calibri" w:cstheme="minorHAnsi"/>
                <w:sz w:val="24"/>
                <w:szCs w:val="24"/>
              </w:rPr>
            </w:pPr>
          </w:p>
        </w:tc>
      </w:tr>
      <w:tr w:rsidR="009221BD" w:rsidRPr="00E870F6" w14:paraId="411B1B39" w14:textId="77777777" w:rsidTr="004F1F62">
        <w:trPr>
          <w:gridAfter w:val="2"/>
          <w:wAfter w:w="2520" w:type="dxa"/>
        </w:trPr>
        <w:tc>
          <w:tcPr>
            <w:tcW w:w="6692" w:type="dxa"/>
            <w:tcBorders>
              <w:top w:val="single" w:sz="4" w:space="0" w:color="000000"/>
              <w:left w:val="single" w:sz="4" w:space="0" w:color="000000"/>
              <w:bottom w:val="nil"/>
              <w:right w:val="nil"/>
            </w:tcBorders>
          </w:tcPr>
          <w:p w14:paraId="13AB2732" w14:textId="785D6117" w:rsidR="009221BD" w:rsidRDefault="00884296" w:rsidP="002D132B">
            <w:pPr>
              <w:spacing w:before="1" w:after="0" w:line="240" w:lineRule="auto"/>
              <w:ind w:left="342" w:right="91"/>
              <w:rPr>
                <w:rFonts w:eastAsia="Calibri" w:cstheme="minorHAnsi"/>
                <w:b/>
                <w:bCs/>
                <w:spacing w:val="52"/>
              </w:rPr>
            </w:pPr>
            <w:r w:rsidRPr="00E870F6">
              <w:rPr>
                <w:rFonts w:eastAsia="Calibri" w:cstheme="minorHAnsi"/>
                <w:b/>
                <w:bCs/>
                <w:spacing w:val="1"/>
                <w:sz w:val="24"/>
                <w:szCs w:val="24"/>
              </w:rPr>
              <w:t>3</w:t>
            </w:r>
            <w:r w:rsidR="005D571B" w:rsidRPr="00E870F6">
              <w:rPr>
                <w:rFonts w:eastAsia="Calibri" w:cstheme="minorHAnsi"/>
                <w:b/>
                <w:bCs/>
                <w:sz w:val="24"/>
                <w:szCs w:val="24"/>
              </w:rPr>
              <w:t xml:space="preserve">) </w:t>
            </w:r>
            <w:r w:rsidR="005D571B" w:rsidRPr="00E870F6">
              <w:rPr>
                <w:rFonts w:eastAsia="Calibri" w:cstheme="minorHAnsi"/>
                <w:b/>
                <w:bCs/>
                <w:spacing w:val="52"/>
                <w:sz w:val="24"/>
                <w:szCs w:val="24"/>
              </w:rPr>
              <w:t xml:space="preserve"> </w:t>
            </w:r>
            <w:r w:rsidR="00185062" w:rsidRPr="00E54477">
              <w:rPr>
                <w:rFonts w:eastAsia="Calibri" w:cstheme="minorHAnsi"/>
                <w:b/>
                <w:bCs/>
                <w:spacing w:val="52"/>
              </w:rPr>
              <w:t>Move to accept meeting agenda/meeting notes from</w:t>
            </w:r>
            <w:r w:rsidR="00FB01D2">
              <w:rPr>
                <w:rFonts w:eastAsia="Calibri" w:cstheme="minorHAnsi"/>
                <w:b/>
                <w:bCs/>
                <w:spacing w:val="52"/>
              </w:rPr>
              <w:t xml:space="preserve"> January 21-22</w:t>
            </w:r>
            <w:r w:rsidR="00D562C0">
              <w:rPr>
                <w:rFonts w:eastAsia="Calibri" w:cstheme="minorHAnsi"/>
                <w:b/>
                <w:bCs/>
                <w:spacing w:val="52"/>
              </w:rPr>
              <w:t>, 202</w:t>
            </w:r>
            <w:r w:rsidR="00FB01D2">
              <w:rPr>
                <w:rFonts w:eastAsia="Calibri" w:cstheme="minorHAnsi"/>
                <w:b/>
                <w:bCs/>
                <w:spacing w:val="52"/>
              </w:rPr>
              <w:t>1</w:t>
            </w:r>
          </w:p>
          <w:p w14:paraId="3162A418" w14:textId="7FCFD50D" w:rsidR="00C63ABF" w:rsidRPr="00C63ABF" w:rsidRDefault="00C63ABF" w:rsidP="00C63ABF">
            <w:pPr>
              <w:pStyle w:val="ListParagraph"/>
              <w:numPr>
                <w:ilvl w:val="0"/>
                <w:numId w:val="28"/>
              </w:numPr>
              <w:spacing w:before="1" w:after="0" w:line="240" w:lineRule="auto"/>
              <w:ind w:right="91"/>
              <w:rPr>
                <w:rFonts w:eastAsia="Calibri" w:cstheme="minorHAnsi"/>
                <w:b/>
                <w:bCs/>
                <w:spacing w:val="52"/>
              </w:rPr>
            </w:pPr>
            <w:r w:rsidRPr="00C63ABF">
              <w:rPr>
                <w:rFonts w:eastAsia="Calibri" w:cstheme="minorHAnsi"/>
                <w:b/>
                <w:bCs/>
                <w:spacing w:val="1"/>
                <w:sz w:val="24"/>
                <w:szCs w:val="24"/>
              </w:rPr>
              <w:t>Rosy to ensure minutes have action items listed.</w:t>
            </w:r>
          </w:p>
          <w:p w14:paraId="00B660BC" w14:textId="7F295EC4" w:rsidR="009575C2" w:rsidRPr="00E870F6" w:rsidRDefault="009575C2" w:rsidP="002D132B">
            <w:pPr>
              <w:spacing w:before="1" w:after="0" w:line="240" w:lineRule="auto"/>
              <w:ind w:left="342" w:right="91"/>
              <w:rPr>
                <w:rFonts w:eastAsia="Calibri" w:cstheme="minorHAnsi"/>
                <w:sz w:val="24"/>
                <w:szCs w:val="24"/>
              </w:rPr>
            </w:pPr>
            <w:r>
              <w:rPr>
                <w:rFonts w:eastAsia="Calibri" w:cstheme="minorHAnsi"/>
                <w:b/>
                <w:bCs/>
                <w:spacing w:val="1"/>
                <w:sz w:val="24"/>
                <w:szCs w:val="24"/>
              </w:rPr>
              <w:t xml:space="preserve">Moved by William Liu, De Beers, Seconded by Robert </w:t>
            </w:r>
            <w:proofErr w:type="spellStart"/>
            <w:r>
              <w:rPr>
                <w:rFonts w:eastAsia="Calibri" w:cstheme="minorHAnsi"/>
                <w:b/>
                <w:bCs/>
                <w:spacing w:val="1"/>
                <w:sz w:val="24"/>
                <w:szCs w:val="24"/>
              </w:rPr>
              <w:t>Sayine</w:t>
            </w:r>
            <w:proofErr w:type="spellEnd"/>
            <w:r>
              <w:rPr>
                <w:rFonts w:eastAsia="Calibri" w:cstheme="minorHAnsi"/>
                <w:b/>
                <w:bCs/>
                <w:spacing w:val="1"/>
                <w:sz w:val="24"/>
                <w:szCs w:val="24"/>
              </w:rPr>
              <w:t>, DKFN – Motion # 04-22-21-01</w:t>
            </w:r>
          </w:p>
        </w:tc>
        <w:tc>
          <w:tcPr>
            <w:tcW w:w="1296" w:type="dxa"/>
            <w:tcBorders>
              <w:top w:val="single" w:sz="4" w:space="0" w:color="000000"/>
              <w:left w:val="nil"/>
              <w:bottom w:val="nil"/>
              <w:right w:val="nil"/>
            </w:tcBorders>
          </w:tcPr>
          <w:p w14:paraId="6FA9D008" w14:textId="1A24E5E3" w:rsidR="009221BD" w:rsidRPr="00E870F6" w:rsidRDefault="009221BD" w:rsidP="002D132B">
            <w:pPr>
              <w:spacing w:before="1" w:after="0" w:line="240" w:lineRule="auto"/>
              <w:ind w:right="91"/>
              <w:jc w:val="right"/>
              <w:rPr>
                <w:rFonts w:eastAsia="Calibri" w:cstheme="minorHAnsi"/>
                <w:sz w:val="24"/>
                <w:szCs w:val="24"/>
              </w:rPr>
            </w:pPr>
          </w:p>
        </w:tc>
        <w:tc>
          <w:tcPr>
            <w:tcW w:w="1260" w:type="dxa"/>
            <w:tcBorders>
              <w:top w:val="single" w:sz="4" w:space="0" w:color="000000"/>
              <w:left w:val="nil"/>
              <w:bottom w:val="nil"/>
              <w:right w:val="single" w:sz="4" w:space="0" w:color="000000"/>
            </w:tcBorders>
          </w:tcPr>
          <w:p w14:paraId="609EA48A" w14:textId="1493F1B6" w:rsidR="009221BD" w:rsidRPr="00E870F6" w:rsidRDefault="009221BD" w:rsidP="002D132B">
            <w:pPr>
              <w:spacing w:before="1" w:after="0" w:line="240" w:lineRule="auto"/>
              <w:ind w:left="107" w:right="91"/>
              <w:jc w:val="right"/>
              <w:rPr>
                <w:rFonts w:eastAsia="Calibri" w:cstheme="minorHAnsi"/>
                <w:sz w:val="24"/>
                <w:szCs w:val="24"/>
              </w:rPr>
            </w:pPr>
          </w:p>
        </w:tc>
      </w:tr>
      <w:tr w:rsidR="009657F3" w:rsidRPr="00E870F6" w14:paraId="762A932B" w14:textId="77777777" w:rsidTr="004F1F62">
        <w:trPr>
          <w:gridAfter w:val="2"/>
          <w:wAfter w:w="2520" w:type="dxa"/>
        </w:trPr>
        <w:tc>
          <w:tcPr>
            <w:tcW w:w="6692" w:type="dxa"/>
            <w:tcBorders>
              <w:top w:val="single" w:sz="4" w:space="0" w:color="000000"/>
              <w:left w:val="single" w:sz="4" w:space="0" w:color="000000"/>
              <w:bottom w:val="nil"/>
              <w:right w:val="nil"/>
            </w:tcBorders>
          </w:tcPr>
          <w:p w14:paraId="23185C26" w14:textId="3F92691B" w:rsidR="009657F3" w:rsidRDefault="009657F3" w:rsidP="009657F3">
            <w:pPr>
              <w:tabs>
                <w:tab w:val="right" w:pos="6487"/>
              </w:tabs>
              <w:spacing w:after="0" w:line="271" w:lineRule="exact"/>
              <w:ind w:right="91"/>
              <w:rPr>
                <w:rFonts w:eastAsia="Calibri" w:cstheme="minorHAnsi"/>
                <w:sz w:val="24"/>
                <w:szCs w:val="24"/>
              </w:rPr>
            </w:pPr>
            <w:r>
              <w:rPr>
                <w:rFonts w:eastAsia="Calibri" w:cstheme="minorHAnsi"/>
                <w:sz w:val="24"/>
                <w:szCs w:val="24"/>
              </w:rPr>
              <w:t>Break</w:t>
            </w:r>
          </w:p>
        </w:tc>
        <w:tc>
          <w:tcPr>
            <w:tcW w:w="1296" w:type="dxa"/>
            <w:tcBorders>
              <w:top w:val="single" w:sz="4" w:space="0" w:color="000000"/>
              <w:left w:val="nil"/>
              <w:bottom w:val="nil"/>
              <w:right w:val="nil"/>
            </w:tcBorders>
          </w:tcPr>
          <w:p w14:paraId="7893F312" w14:textId="2925D93D" w:rsidR="009657F3" w:rsidRPr="00E870F6" w:rsidRDefault="009657F3" w:rsidP="009657F3">
            <w:pPr>
              <w:spacing w:before="5" w:after="0" w:line="240" w:lineRule="auto"/>
              <w:ind w:right="91"/>
              <w:rPr>
                <w:rFonts w:eastAsia="Calibri" w:cstheme="minorHAnsi"/>
                <w:sz w:val="24"/>
                <w:szCs w:val="24"/>
              </w:rPr>
            </w:pPr>
          </w:p>
        </w:tc>
        <w:tc>
          <w:tcPr>
            <w:tcW w:w="1260" w:type="dxa"/>
            <w:tcBorders>
              <w:top w:val="single" w:sz="4" w:space="0" w:color="000000"/>
              <w:left w:val="nil"/>
              <w:bottom w:val="nil"/>
              <w:right w:val="single" w:sz="4" w:space="0" w:color="000000"/>
            </w:tcBorders>
          </w:tcPr>
          <w:p w14:paraId="5EE0EE80" w14:textId="77777777" w:rsidR="009657F3" w:rsidRPr="00E870F6" w:rsidRDefault="009657F3" w:rsidP="002D132B">
            <w:pPr>
              <w:spacing w:before="5" w:after="0" w:line="240" w:lineRule="auto"/>
              <w:ind w:left="107" w:right="91"/>
              <w:jc w:val="center"/>
              <w:rPr>
                <w:rFonts w:eastAsia="Calibri" w:cstheme="minorHAnsi"/>
                <w:sz w:val="24"/>
                <w:szCs w:val="24"/>
              </w:rPr>
            </w:pPr>
          </w:p>
        </w:tc>
      </w:tr>
      <w:tr w:rsidR="00043047" w:rsidRPr="00E870F6" w14:paraId="410EEA4B" w14:textId="77777777" w:rsidTr="004F1F62">
        <w:trPr>
          <w:gridAfter w:val="2"/>
          <w:wAfter w:w="2520" w:type="dxa"/>
        </w:trPr>
        <w:tc>
          <w:tcPr>
            <w:tcW w:w="6692" w:type="dxa"/>
            <w:tcBorders>
              <w:top w:val="single" w:sz="4" w:space="0" w:color="000000"/>
              <w:left w:val="single" w:sz="4" w:space="0" w:color="000000"/>
              <w:bottom w:val="nil"/>
              <w:right w:val="nil"/>
            </w:tcBorders>
          </w:tcPr>
          <w:p w14:paraId="00087E41" w14:textId="77777777" w:rsidR="00043047" w:rsidRDefault="00781196" w:rsidP="009575C2">
            <w:pPr>
              <w:tabs>
                <w:tab w:val="right" w:pos="6487"/>
              </w:tabs>
              <w:spacing w:after="0" w:line="271" w:lineRule="exact"/>
              <w:ind w:right="91"/>
              <w:rPr>
                <w:rFonts w:eastAsia="Calibri" w:cstheme="minorHAnsi"/>
                <w:b/>
                <w:bCs/>
                <w:sz w:val="24"/>
                <w:szCs w:val="24"/>
              </w:rPr>
            </w:pPr>
            <w:r w:rsidRPr="009657F3">
              <w:rPr>
                <w:rFonts w:eastAsia="Calibri" w:cstheme="minorHAnsi"/>
                <w:b/>
                <w:bCs/>
                <w:sz w:val="24"/>
                <w:szCs w:val="24"/>
              </w:rPr>
              <w:t xml:space="preserve">      </w:t>
            </w:r>
            <w:r w:rsidR="00185062" w:rsidRPr="009657F3">
              <w:rPr>
                <w:rFonts w:eastAsia="Calibri" w:cstheme="minorHAnsi"/>
                <w:b/>
                <w:bCs/>
                <w:sz w:val="24"/>
                <w:szCs w:val="24"/>
              </w:rPr>
              <w:t>4</w:t>
            </w:r>
            <w:r w:rsidR="009575C2">
              <w:rPr>
                <w:rFonts w:eastAsia="Calibri" w:cstheme="minorHAnsi"/>
                <w:b/>
                <w:bCs/>
                <w:sz w:val="24"/>
                <w:szCs w:val="24"/>
              </w:rPr>
              <w:t>) 2021 NHX Environment Monitor Shift Reports.</w:t>
            </w:r>
          </w:p>
          <w:p w14:paraId="5047BCEC" w14:textId="77777777" w:rsidR="00CB6DD7" w:rsidRDefault="009575C2" w:rsidP="00CB6DD7">
            <w:pPr>
              <w:pStyle w:val="ListParagraph"/>
              <w:numPr>
                <w:ilvl w:val="0"/>
                <w:numId w:val="25"/>
              </w:numPr>
              <w:tabs>
                <w:tab w:val="right" w:pos="6487"/>
              </w:tabs>
              <w:spacing w:after="0" w:line="271" w:lineRule="exact"/>
              <w:ind w:right="91"/>
              <w:rPr>
                <w:rFonts w:eastAsia="Calibri" w:cstheme="minorHAnsi"/>
                <w:b/>
                <w:bCs/>
                <w:sz w:val="24"/>
                <w:szCs w:val="24"/>
              </w:rPr>
            </w:pPr>
            <w:r w:rsidRPr="00CB6DD7">
              <w:rPr>
                <w:rFonts w:eastAsia="Calibri" w:cstheme="minorHAnsi"/>
                <w:b/>
                <w:bCs/>
                <w:sz w:val="24"/>
                <w:szCs w:val="24"/>
              </w:rPr>
              <w:t xml:space="preserve">This item was moved on the agenda from day two to day one to accommodate Garrick, as the first day was postponed until today April 22, </w:t>
            </w:r>
            <w:proofErr w:type="gramStart"/>
            <w:r w:rsidRPr="00CB6DD7">
              <w:rPr>
                <w:rFonts w:eastAsia="Calibri" w:cstheme="minorHAnsi"/>
                <w:b/>
                <w:bCs/>
                <w:sz w:val="24"/>
                <w:szCs w:val="24"/>
              </w:rPr>
              <w:t>2021</w:t>
            </w:r>
            <w:proofErr w:type="gramEnd"/>
            <w:r w:rsidRPr="00CB6DD7">
              <w:rPr>
                <w:rFonts w:eastAsia="Calibri" w:cstheme="minorHAnsi"/>
                <w:b/>
                <w:bCs/>
                <w:sz w:val="24"/>
                <w:szCs w:val="24"/>
              </w:rPr>
              <w:t xml:space="preserve"> and being Garrick is on his time off, we adjusted the agenda. </w:t>
            </w:r>
          </w:p>
          <w:p w14:paraId="3030F557" w14:textId="77777777" w:rsidR="00CB6DD7" w:rsidRDefault="00CB6DD7" w:rsidP="00CB6DD7">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Garrick read out his reports January 26- Feb 9, </w:t>
            </w:r>
            <w:proofErr w:type="gramStart"/>
            <w:r>
              <w:rPr>
                <w:rFonts w:eastAsia="Calibri" w:cstheme="minorHAnsi"/>
                <w:b/>
                <w:bCs/>
                <w:sz w:val="24"/>
                <w:szCs w:val="24"/>
              </w:rPr>
              <w:t>2021</w:t>
            </w:r>
            <w:proofErr w:type="gramEnd"/>
            <w:r>
              <w:rPr>
                <w:rFonts w:eastAsia="Calibri" w:cstheme="minorHAnsi"/>
                <w:b/>
                <w:bCs/>
                <w:sz w:val="24"/>
                <w:szCs w:val="24"/>
              </w:rPr>
              <w:t xml:space="preserve"> and March 6-23,2021.</w:t>
            </w:r>
          </w:p>
          <w:p w14:paraId="16F14B61" w14:textId="6FDC6CBE" w:rsidR="00CB6DD7" w:rsidRDefault="00CB6DD7" w:rsidP="00CB6DD7">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Committee recommended that Garrick include results from his previous reports on spills and other items he may </w:t>
            </w:r>
            <w:r w:rsidR="00644818">
              <w:rPr>
                <w:rFonts w:eastAsia="Calibri" w:cstheme="minorHAnsi"/>
                <w:b/>
                <w:bCs/>
                <w:sz w:val="24"/>
                <w:szCs w:val="24"/>
              </w:rPr>
              <w:t>identify</w:t>
            </w:r>
            <w:r>
              <w:rPr>
                <w:rFonts w:eastAsia="Calibri" w:cstheme="minorHAnsi"/>
                <w:b/>
                <w:bCs/>
                <w:sz w:val="24"/>
                <w:szCs w:val="24"/>
              </w:rPr>
              <w:t xml:space="preserve"> during his shifts.</w:t>
            </w:r>
          </w:p>
          <w:p w14:paraId="59181B30" w14:textId="4830B6CB" w:rsidR="00CB6DD7" w:rsidRDefault="00644818" w:rsidP="00CB6DD7">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A lot of the time </w:t>
            </w:r>
            <w:r w:rsidR="00FB4E18">
              <w:rPr>
                <w:rFonts w:eastAsia="Calibri" w:cstheme="minorHAnsi"/>
                <w:b/>
                <w:bCs/>
                <w:sz w:val="24"/>
                <w:szCs w:val="24"/>
              </w:rPr>
              <w:t>you are</w:t>
            </w:r>
            <w:r>
              <w:rPr>
                <w:rFonts w:eastAsia="Calibri" w:cstheme="minorHAnsi"/>
                <w:b/>
                <w:bCs/>
                <w:sz w:val="24"/>
                <w:szCs w:val="24"/>
              </w:rPr>
              <w:t xml:space="preserve"> presenting </w:t>
            </w:r>
            <w:r w:rsidR="00340BFE">
              <w:rPr>
                <w:rFonts w:eastAsia="Calibri" w:cstheme="minorHAnsi"/>
                <w:b/>
                <w:bCs/>
                <w:sz w:val="24"/>
                <w:szCs w:val="24"/>
              </w:rPr>
              <w:t>what is</w:t>
            </w:r>
            <w:r>
              <w:rPr>
                <w:rFonts w:eastAsia="Calibri" w:cstheme="minorHAnsi"/>
                <w:b/>
                <w:bCs/>
                <w:sz w:val="24"/>
                <w:szCs w:val="24"/>
              </w:rPr>
              <w:t xml:space="preserve"> going on there but not what is being done about it. </w:t>
            </w:r>
          </w:p>
          <w:p w14:paraId="0F7D7BCC" w14:textId="507DE127" w:rsidR="00644818" w:rsidRDefault="00FB4E18" w:rsidP="00CB6DD7">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How has covid 19 effect clean up? Minimal staff available </w:t>
            </w:r>
            <w:r>
              <w:rPr>
                <w:rFonts w:eastAsia="Calibri" w:cstheme="minorHAnsi"/>
                <w:b/>
                <w:bCs/>
                <w:sz w:val="24"/>
                <w:szCs w:val="24"/>
              </w:rPr>
              <w:lastRenderedPageBreak/>
              <w:t>for specific tasks, prioritize items. Scaled back work.</w:t>
            </w:r>
          </w:p>
          <w:p w14:paraId="2D0A7EAA" w14:textId="33B387B7" w:rsidR="00040AFB" w:rsidRDefault="00040AF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The Environment staff will go with lands inspector around site, using full PPE to minimize contact with Gah Cho </w:t>
            </w:r>
            <w:proofErr w:type="spellStart"/>
            <w:r>
              <w:rPr>
                <w:rFonts w:eastAsia="Calibri" w:cstheme="minorHAnsi"/>
                <w:b/>
                <w:bCs/>
                <w:sz w:val="24"/>
                <w:szCs w:val="24"/>
              </w:rPr>
              <w:t>Kue</w:t>
            </w:r>
            <w:proofErr w:type="spellEnd"/>
            <w:r>
              <w:rPr>
                <w:rFonts w:eastAsia="Calibri" w:cstheme="minorHAnsi"/>
                <w:b/>
                <w:bCs/>
                <w:sz w:val="24"/>
                <w:szCs w:val="24"/>
              </w:rPr>
              <w:t xml:space="preserve"> Staff.</w:t>
            </w:r>
          </w:p>
          <w:p w14:paraId="69853A4D" w14:textId="6A7E5A72" w:rsidR="00040AFB" w:rsidRDefault="00040AF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Due to accumulated snow at this time Site services was busy trying to keep up with the weather, </w:t>
            </w:r>
            <w:r w:rsidR="00FA30A9">
              <w:rPr>
                <w:rFonts w:eastAsia="Calibri" w:cstheme="minorHAnsi"/>
                <w:b/>
                <w:bCs/>
                <w:sz w:val="24"/>
                <w:szCs w:val="24"/>
              </w:rPr>
              <w:t>understaffed</w:t>
            </w:r>
            <w:r>
              <w:rPr>
                <w:rFonts w:eastAsia="Calibri" w:cstheme="minorHAnsi"/>
                <w:b/>
                <w:bCs/>
                <w:sz w:val="24"/>
                <w:szCs w:val="24"/>
              </w:rPr>
              <w:t xml:space="preserve"> as well. </w:t>
            </w:r>
          </w:p>
          <w:p w14:paraId="69C60A9A" w14:textId="77777777" w:rsidR="00040AFB" w:rsidRDefault="00040AF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Required covid test before boarding plane, then on site covid test and sent to rooms for day, until the covid tests are negative then can go into work area. </w:t>
            </w:r>
          </w:p>
          <w:p w14:paraId="36D2D653" w14:textId="77777777" w:rsidR="00040AFB" w:rsidRDefault="00040AF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Gah </w:t>
            </w:r>
            <w:proofErr w:type="spellStart"/>
            <w:r>
              <w:rPr>
                <w:rFonts w:eastAsia="Calibri" w:cstheme="minorHAnsi"/>
                <w:b/>
                <w:bCs/>
                <w:sz w:val="24"/>
                <w:szCs w:val="24"/>
              </w:rPr>
              <w:t>cho</w:t>
            </w:r>
            <w:proofErr w:type="spellEnd"/>
            <w:r>
              <w:rPr>
                <w:rFonts w:eastAsia="Calibri" w:cstheme="minorHAnsi"/>
                <w:b/>
                <w:bCs/>
                <w:sz w:val="24"/>
                <w:szCs w:val="24"/>
              </w:rPr>
              <w:t xml:space="preserve"> </w:t>
            </w:r>
            <w:proofErr w:type="spellStart"/>
            <w:r>
              <w:rPr>
                <w:rFonts w:eastAsia="Calibri" w:cstheme="minorHAnsi"/>
                <w:b/>
                <w:bCs/>
                <w:sz w:val="24"/>
                <w:szCs w:val="24"/>
              </w:rPr>
              <w:t>kue</w:t>
            </w:r>
            <w:proofErr w:type="spellEnd"/>
            <w:r>
              <w:rPr>
                <w:rFonts w:eastAsia="Calibri" w:cstheme="minorHAnsi"/>
                <w:b/>
                <w:bCs/>
                <w:sz w:val="24"/>
                <w:szCs w:val="24"/>
              </w:rPr>
              <w:t xml:space="preserve"> camp is now using limited space in eating area and everything is disposable. </w:t>
            </w:r>
          </w:p>
          <w:p w14:paraId="3CF1C759" w14:textId="77777777" w:rsidR="00040AFB" w:rsidRDefault="00040AF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Continuous testing thought out the time your there, day five, day eight and before you leave. </w:t>
            </w:r>
          </w:p>
          <w:p w14:paraId="7C7502C9" w14:textId="77777777" w:rsidR="00040AFB" w:rsidRDefault="00040AF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Contact tracing all over mine site. </w:t>
            </w:r>
          </w:p>
          <w:p w14:paraId="0749616D" w14:textId="77777777" w:rsidR="00040AFB" w:rsidRDefault="00040AF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One arctic hare and some fox tracks.</w:t>
            </w:r>
          </w:p>
          <w:p w14:paraId="18402922" w14:textId="41C0D670" w:rsidR="00040AFB" w:rsidRDefault="00040AF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Two small spills – details in report. Both cleaned.</w:t>
            </w:r>
          </w:p>
          <w:p w14:paraId="0804CCE3" w14:textId="66CFF200" w:rsidR="00040AFB" w:rsidRDefault="00B60509"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Light vehicle fueling station still </w:t>
            </w:r>
            <w:proofErr w:type="gramStart"/>
            <w:r>
              <w:rPr>
                <w:rFonts w:eastAsia="Calibri" w:cstheme="minorHAnsi"/>
                <w:b/>
                <w:bCs/>
                <w:sz w:val="24"/>
                <w:szCs w:val="24"/>
              </w:rPr>
              <w:t>has to</w:t>
            </w:r>
            <w:proofErr w:type="gramEnd"/>
            <w:r>
              <w:rPr>
                <w:rFonts w:eastAsia="Calibri" w:cstheme="minorHAnsi"/>
                <w:b/>
                <w:bCs/>
                <w:sz w:val="24"/>
                <w:szCs w:val="24"/>
              </w:rPr>
              <w:t xml:space="preserve"> be taken care of.</w:t>
            </w:r>
          </w:p>
          <w:p w14:paraId="5283E050" w14:textId="15F6D208" w:rsidR="00B60509" w:rsidRDefault="00B60509"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Still snow in the secondary containment</w:t>
            </w:r>
          </w:p>
          <w:p w14:paraId="38E42C30" w14:textId="5A90A6AB" w:rsidR="00B60509" w:rsidRDefault="00B60509"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Flash pans at the burn pit, requires immediate clean up. Recommendation is future training with flash pans must include clean up immediately. Must be documented with photo.</w:t>
            </w:r>
          </w:p>
          <w:p w14:paraId="4B3B63BF" w14:textId="5730B865" w:rsidR="00FA30A9" w:rsidRDefault="00517CEE"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All waste was cleaned up and put where it belongs.</w:t>
            </w:r>
          </w:p>
          <w:p w14:paraId="3E426CBF" w14:textId="77777777" w:rsidR="00FA30A9" w:rsidRDefault="00D1638F"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How does it work when an occurrence happens? How do you as the environment monitor get notified</w:t>
            </w:r>
            <w:r w:rsidR="00744AC9">
              <w:rPr>
                <w:rFonts w:eastAsia="Calibri" w:cstheme="minorHAnsi"/>
                <w:b/>
                <w:bCs/>
                <w:sz w:val="24"/>
                <w:szCs w:val="24"/>
              </w:rPr>
              <w:t xml:space="preserve">? Morning meetings, reported to the EO’s. </w:t>
            </w:r>
          </w:p>
          <w:p w14:paraId="68B73BC1" w14:textId="77777777" w:rsidR="00744AC9" w:rsidRDefault="00744AC9"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Have you found it since your last shift that there is more waste not being properly disposed of? Or is just kind of ongoing and normal? Yes, kind of ongoing list of the small stuff. Different departments dumping where they are not supposed to. Generally small items in the land fill and burn area. It is hard to pinpoint exactly where the items are coming from. </w:t>
            </w:r>
          </w:p>
          <w:p w14:paraId="6BA0C003" w14:textId="77777777" w:rsidR="00744AC9" w:rsidRDefault="00744AC9"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Training for waste disposable inside the camp mainly, new staff coming on site. </w:t>
            </w:r>
          </w:p>
          <w:p w14:paraId="0A6D16FD" w14:textId="77777777" w:rsidR="00744AC9" w:rsidRDefault="00744AC9"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Individual departments have their own rules and due diligence with respect to waste management. </w:t>
            </w:r>
          </w:p>
          <w:p w14:paraId="77EB109D" w14:textId="77777777" w:rsidR="00744AC9" w:rsidRDefault="00265305"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Continue with the good work </w:t>
            </w:r>
            <w:proofErr w:type="gramStart"/>
            <w:r>
              <w:rPr>
                <w:rFonts w:eastAsia="Calibri" w:cstheme="minorHAnsi"/>
                <w:b/>
                <w:bCs/>
                <w:sz w:val="24"/>
                <w:szCs w:val="24"/>
              </w:rPr>
              <w:t>you’re</w:t>
            </w:r>
            <w:proofErr w:type="gramEnd"/>
            <w:r>
              <w:rPr>
                <w:rFonts w:eastAsia="Calibri" w:cstheme="minorHAnsi"/>
                <w:b/>
                <w:bCs/>
                <w:sz w:val="24"/>
                <w:szCs w:val="24"/>
              </w:rPr>
              <w:t xml:space="preserve"> doing Garrick.</w:t>
            </w:r>
          </w:p>
          <w:p w14:paraId="793E6D01" w14:textId="77777777" w:rsidR="00265305" w:rsidRDefault="00265305"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Environment Department should not be cleaning other department’s garbage.</w:t>
            </w:r>
          </w:p>
          <w:p w14:paraId="641DE4EC" w14:textId="77777777" w:rsidR="00265305" w:rsidRDefault="00D803C0"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Minor issues with processing plant and simple corrections from their staff. </w:t>
            </w:r>
          </w:p>
          <w:p w14:paraId="45CCD346" w14:textId="299EE416" w:rsidR="00D803C0" w:rsidRDefault="00D803C0"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Gap time between the EM reports due to covid outbreak </w:t>
            </w:r>
            <w:r>
              <w:rPr>
                <w:rFonts w:eastAsia="Calibri" w:cstheme="minorHAnsi"/>
                <w:b/>
                <w:bCs/>
                <w:sz w:val="24"/>
                <w:szCs w:val="24"/>
              </w:rPr>
              <w:lastRenderedPageBreak/>
              <w:t>at site. Typo on report dates should be March 23 – April 6.</w:t>
            </w:r>
          </w:p>
          <w:p w14:paraId="122E8E3A" w14:textId="77777777" w:rsidR="00D803C0" w:rsidRDefault="00D803C0"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Who will be there in June? With freshet? May 4 – June 1, 2021. Then a four week off rotation.</w:t>
            </w:r>
          </w:p>
          <w:p w14:paraId="7011D6F6" w14:textId="77777777" w:rsidR="00D803C0" w:rsidRDefault="00D803C0"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Concerned no one is at the mine site as a monitor during the spring freshet. </w:t>
            </w:r>
          </w:p>
          <w:p w14:paraId="228C8CF4" w14:textId="77777777" w:rsidR="00D803C0" w:rsidRDefault="00D803C0"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Incorporation is important, incorporation will allow NHX to apply for funding to hire more people to work as Environmental monitor at the mine during Garrick’s time away, it will be like a switch, right now NHX only has the budget for one Environmental Monitor, which is Garrick. </w:t>
            </w:r>
          </w:p>
          <w:p w14:paraId="3437E639" w14:textId="7AB07636" w:rsidR="00D803C0" w:rsidRDefault="00D803C0"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 xml:space="preserve">Limited supply of spill trays at the site? There must be always enough on site, and the tray itself must be environmentally friendly. </w:t>
            </w:r>
          </w:p>
          <w:p w14:paraId="37EB3A89" w14:textId="77777777" w:rsidR="00D803C0" w:rsidRDefault="008B533B" w:rsidP="00040AFB">
            <w:pPr>
              <w:pStyle w:val="ListParagraph"/>
              <w:numPr>
                <w:ilvl w:val="0"/>
                <w:numId w:val="25"/>
              </w:numPr>
              <w:tabs>
                <w:tab w:val="right" w:pos="6487"/>
              </w:tabs>
              <w:spacing w:after="0" w:line="271" w:lineRule="exact"/>
              <w:ind w:right="91"/>
              <w:rPr>
                <w:rFonts w:eastAsia="Calibri" w:cstheme="minorHAnsi"/>
                <w:b/>
                <w:bCs/>
                <w:sz w:val="24"/>
                <w:szCs w:val="24"/>
              </w:rPr>
            </w:pPr>
            <w:r>
              <w:rPr>
                <w:rFonts w:eastAsia="Calibri" w:cstheme="minorHAnsi"/>
                <w:b/>
                <w:bCs/>
                <w:sz w:val="24"/>
                <w:szCs w:val="24"/>
              </w:rPr>
              <w:t>Break</w:t>
            </w:r>
          </w:p>
          <w:p w14:paraId="201E7569" w14:textId="667C06BE" w:rsidR="00BF6971" w:rsidRDefault="00BF6971" w:rsidP="00BF6971">
            <w:pPr>
              <w:spacing w:after="0" w:line="271" w:lineRule="exact"/>
              <w:ind w:right="91"/>
              <w:rPr>
                <w:rFonts w:eastAsia="Calibri" w:cstheme="minorHAnsi"/>
                <w:sz w:val="24"/>
                <w:szCs w:val="24"/>
              </w:rPr>
            </w:pPr>
            <w:r w:rsidRPr="0014680F">
              <w:rPr>
                <w:rFonts w:eastAsia="Calibri" w:cstheme="minorHAnsi"/>
                <w:b/>
                <w:bCs/>
                <w:sz w:val="24"/>
                <w:szCs w:val="24"/>
              </w:rPr>
              <w:t>3)</w:t>
            </w:r>
            <w:r>
              <w:rPr>
                <w:rFonts w:eastAsia="Calibri" w:cstheme="minorHAnsi"/>
                <w:b/>
                <w:bCs/>
                <w:sz w:val="24"/>
                <w:szCs w:val="24"/>
              </w:rPr>
              <w:t xml:space="preserve"> </w:t>
            </w:r>
            <w:r>
              <w:rPr>
                <w:rFonts w:eastAsia="Calibri" w:cstheme="minorHAnsi"/>
                <w:sz w:val="24"/>
                <w:szCs w:val="24"/>
              </w:rPr>
              <w:t xml:space="preserve"> </w:t>
            </w:r>
            <w:r w:rsidRPr="00B94D4E">
              <w:rPr>
                <w:rFonts w:eastAsia="Calibri" w:cstheme="minorHAnsi"/>
                <w:b/>
                <w:bCs/>
                <w:spacing w:val="1"/>
                <w:sz w:val="24"/>
                <w:szCs w:val="24"/>
              </w:rPr>
              <w:t xml:space="preserve">Environmental Manager </w:t>
            </w:r>
            <w:r>
              <w:rPr>
                <w:rFonts w:eastAsia="Calibri" w:cstheme="minorHAnsi"/>
                <w:b/>
                <w:bCs/>
                <w:spacing w:val="1"/>
                <w:sz w:val="24"/>
                <w:szCs w:val="24"/>
              </w:rPr>
              <w:t xml:space="preserve">                                                                                                           </w:t>
            </w:r>
          </w:p>
          <w:p w14:paraId="4B8AFA23" w14:textId="3F1B9F5C" w:rsidR="00BF6971" w:rsidRDefault="00BF6971" w:rsidP="00BF6971">
            <w:pPr>
              <w:spacing w:after="0" w:line="271" w:lineRule="exact"/>
              <w:ind w:right="91"/>
              <w:rPr>
                <w:rFonts w:eastAsia="Calibri" w:cstheme="minorHAnsi"/>
                <w:b/>
                <w:bCs/>
                <w:sz w:val="24"/>
                <w:szCs w:val="24"/>
              </w:rPr>
            </w:pPr>
            <w:r w:rsidRPr="005A04D0">
              <w:rPr>
                <w:rFonts w:eastAsia="Calibri" w:cstheme="minorHAnsi"/>
                <w:b/>
                <w:bCs/>
                <w:sz w:val="24"/>
                <w:szCs w:val="24"/>
              </w:rPr>
              <w:t xml:space="preserve">               a) </w:t>
            </w:r>
            <w:r>
              <w:rPr>
                <w:rFonts w:eastAsia="Calibri" w:cstheme="minorHAnsi"/>
                <w:b/>
                <w:bCs/>
                <w:sz w:val="24"/>
                <w:szCs w:val="24"/>
              </w:rPr>
              <w:t xml:space="preserve">January to March </w:t>
            </w:r>
            <w:r w:rsidRPr="005A04D0">
              <w:rPr>
                <w:rFonts w:eastAsia="Calibri" w:cstheme="minorHAnsi"/>
                <w:b/>
                <w:bCs/>
                <w:sz w:val="24"/>
                <w:szCs w:val="24"/>
              </w:rPr>
              <w:t>202</w:t>
            </w:r>
            <w:r>
              <w:rPr>
                <w:rFonts w:eastAsia="Calibri" w:cstheme="minorHAnsi"/>
                <w:b/>
                <w:bCs/>
                <w:sz w:val="24"/>
                <w:szCs w:val="24"/>
              </w:rPr>
              <w:t>1</w:t>
            </w:r>
            <w:r w:rsidRPr="005A04D0">
              <w:rPr>
                <w:rFonts w:eastAsia="Calibri" w:cstheme="minorHAnsi"/>
                <w:b/>
                <w:bCs/>
                <w:sz w:val="24"/>
                <w:szCs w:val="24"/>
              </w:rPr>
              <w:t xml:space="preserve"> Report</w:t>
            </w:r>
            <w:r>
              <w:rPr>
                <w:rFonts w:eastAsia="Calibri" w:cstheme="minorHAnsi"/>
                <w:b/>
                <w:bCs/>
                <w:sz w:val="24"/>
                <w:szCs w:val="24"/>
              </w:rPr>
              <w:t xml:space="preserve"> read out loud the reports, which will be made available on the NHX website.</w:t>
            </w:r>
          </w:p>
          <w:p w14:paraId="23E608FC" w14:textId="6A8A858F" w:rsidR="00773B71" w:rsidRDefault="009967B9" w:rsidP="00BF6971">
            <w:pPr>
              <w:spacing w:after="0" w:line="271" w:lineRule="exact"/>
              <w:ind w:right="91"/>
              <w:rPr>
                <w:rFonts w:eastAsia="Calibri" w:cstheme="minorHAnsi"/>
                <w:b/>
                <w:bCs/>
                <w:sz w:val="24"/>
                <w:szCs w:val="24"/>
              </w:rPr>
            </w:pPr>
            <w:r>
              <w:rPr>
                <w:rFonts w:eastAsia="Calibri" w:cstheme="minorHAnsi"/>
                <w:b/>
                <w:bCs/>
                <w:sz w:val="24"/>
                <w:szCs w:val="24"/>
              </w:rPr>
              <w:t xml:space="preserve">The relationship between DKFN and Rosy has been improved and will continue since March 25, </w:t>
            </w:r>
            <w:proofErr w:type="gramStart"/>
            <w:r>
              <w:rPr>
                <w:rFonts w:eastAsia="Calibri" w:cstheme="minorHAnsi"/>
                <w:b/>
                <w:bCs/>
                <w:sz w:val="24"/>
                <w:szCs w:val="24"/>
              </w:rPr>
              <w:t>2021</w:t>
            </w:r>
            <w:proofErr w:type="gramEnd"/>
            <w:r>
              <w:rPr>
                <w:rFonts w:eastAsia="Calibri" w:cstheme="minorHAnsi"/>
                <w:b/>
                <w:bCs/>
                <w:sz w:val="24"/>
                <w:szCs w:val="24"/>
              </w:rPr>
              <w:t xml:space="preserve"> when Rosy signed new contract. </w:t>
            </w:r>
          </w:p>
          <w:p w14:paraId="0423C7D9" w14:textId="77777777" w:rsidR="00BF6971" w:rsidRPr="005A04D0" w:rsidRDefault="00BF6971" w:rsidP="00BF6971">
            <w:pPr>
              <w:spacing w:after="0" w:line="271" w:lineRule="exact"/>
              <w:ind w:right="91"/>
              <w:rPr>
                <w:rFonts w:eastAsia="Calibri" w:cstheme="minorHAnsi"/>
                <w:b/>
                <w:bCs/>
                <w:sz w:val="24"/>
                <w:szCs w:val="24"/>
              </w:rPr>
            </w:pPr>
          </w:p>
          <w:p w14:paraId="70C1841C" w14:textId="77777777" w:rsidR="006C6CFC" w:rsidRDefault="00BF6971" w:rsidP="009967B9">
            <w:pPr>
              <w:spacing w:after="0" w:line="271" w:lineRule="exact"/>
              <w:ind w:left="822" w:right="91"/>
              <w:rPr>
                <w:rFonts w:eastAsia="Calibri" w:cstheme="minorHAnsi"/>
                <w:b/>
                <w:bCs/>
                <w:sz w:val="24"/>
                <w:szCs w:val="24"/>
              </w:rPr>
            </w:pPr>
            <w:r w:rsidRPr="005A04D0">
              <w:rPr>
                <w:rFonts w:eastAsia="Calibri" w:cstheme="minorHAnsi"/>
                <w:b/>
                <w:bCs/>
                <w:sz w:val="24"/>
                <w:szCs w:val="24"/>
              </w:rPr>
              <w:t>b) Annual Report 20</w:t>
            </w:r>
            <w:r>
              <w:rPr>
                <w:rFonts w:eastAsia="Calibri" w:cstheme="minorHAnsi"/>
                <w:b/>
                <w:bCs/>
                <w:sz w:val="24"/>
                <w:szCs w:val="24"/>
              </w:rPr>
              <w:t xml:space="preserve">20 </w:t>
            </w:r>
          </w:p>
          <w:p w14:paraId="1A947ACA" w14:textId="77777777" w:rsidR="006C6CFC" w:rsidRDefault="00BF6971" w:rsidP="006C6CFC">
            <w:pPr>
              <w:pStyle w:val="ListParagraph"/>
              <w:numPr>
                <w:ilvl w:val="0"/>
                <w:numId w:val="26"/>
              </w:numPr>
              <w:spacing w:after="0" w:line="271" w:lineRule="exact"/>
              <w:ind w:left="822" w:right="91"/>
              <w:rPr>
                <w:rFonts w:eastAsia="Calibri" w:cstheme="minorHAnsi"/>
                <w:b/>
                <w:bCs/>
                <w:sz w:val="24"/>
                <w:szCs w:val="24"/>
              </w:rPr>
            </w:pPr>
            <w:r w:rsidRPr="006C6CFC">
              <w:rPr>
                <w:rFonts w:eastAsia="Calibri" w:cstheme="minorHAnsi"/>
                <w:b/>
                <w:bCs/>
                <w:sz w:val="24"/>
                <w:szCs w:val="24"/>
              </w:rPr>
              <w:t>NHX committee to review first draft by May 14, 2021.</w:t>
            </w:r>
            <w:r w:rsidR="009967B9" w:rsidRPr="006C6CFC">
              <w:rPr>
                <w:rFonts w:eastAsia="Calibri" w:cstheme="minorHAnsi"/>
                <w:b/>
                <w:bCs/>
                <w:sz w:val="24"/>
                <w:szCs w:val="24"/>
              </w:rPr>
              <w:t xml:space="preserve"> </w:t>
            </w:r>
          </w:p>
          <w:p w14:paraId="68A99C04" w14:textId="5DDDC47B" w:rsidR="006C6CFC" w:rsidRDefault="006C6CFC" w:rsidP="006C6CFC">
            <w:pPr>
              <w:pStyle w:val="ListParagraph"/>
              <w:numPr>
                <w:ilvl w:val="0"/>
                <w:numId w:val="26"/>
              </w:numPr>
              <w:spacing w:after="0" w:line="271" w:lineRule="exact"/>
              <w:ind w:left="822" w:right="91"/>
              <w:rPr>
                <w:rFonts w:eastAsia="Calibri" w:cstheme="minorHAnsi"/>
                <w:b/>
                <w:bCs/>
                <w:sz w:val="24"/>
                <w:szCs w:val="24"/>
              </w:rPr>
            </w:pPr>
            <w:r>
              <w:rPr>
                <w:rFonts w:eastAsia="Calibri" w:cstheme="minorHAnsi"/>
                <w:b/>
                <w:bCs/>
                <w:sz w:val="24"/>
                <w:szCs w:val="24"/>
              </w:rPr>
              <w:t>R</w:t>
            </w:r>
            <w:r w:rsidRPr="006C6CFC">
              <w:rPr>
                <w:rFonts w:eastAsia="Calibri" w:cstheme="minorHAnsi"/>
                <w:b/>
                <w:bCs/>
                <w:sz w:val="24"/>
                <w:szCs w:val="24"/>
              </w:rPr>
              <w:t>osy to add TK reports within the Annual report 2021</w:t>
            </w:r>
            <w:r>
              <w:rPr>
                <w:rFonts w:eastAsia="Calibri" w:cstheme="minorHAnsi"/>
                <w:b/>
                <w:bCs/>
                <w:sz w:val="24"/>
                <w:szCs w:val="24"/>
              </w:rPr>
              <w:t>.</w:t>
            </w:r>
          </w:p>
          <w:p w14:paraId="1FC77F99" w14:textId="77777777" w:rsidR="006C6CFC" w:rsidRPr="006C6CFC" w:rsidRDefault="006C6CFC" w:rsidP="006C6CFC">
            <w:pPr>
              <w:spacing w:after="0" w:line="271" w:lineRule="exact"/>
              <w:ind w:right="91"/>
              <w:rPr>
                <w:rFonts w:eastAsia="Calibri" w:cstheme="minorHAnsi"/>
                <w:b/>
                <w:bCs/>
                <w:sz w:val="24"/>
                <w:szCs w:val="24"/>
              </w:rPr>
            </w:pPr>
          </w:p>
          <w:p w14:paraId="45C8F075" w14:textId="77777777" w:rsidR="00BF6971" w:rsidRPr="00166B6A" w:rsidRDefault="00BF6971" w:rsidP="00BF6971">
            <w:pPr>
              <w:spacing w:after="0" w:line="271" w:lineRule="exact"/>
              <w:ind w:left="822" w:right="91"/>
              <w:rPr>
                <w:rFonts w:eastAsia="Calibri" w:cstheme="minorHAnsi"/>
                <w:b/>
                <w:bCs/>
                <w:sz w:val="24"/>
                <w:szCs w:val="24"/>
              </w:rPr>
            </w:pPr>
            <w:r w:rsidRPr="00686245">
              <w:rPr>
                <w:rFonts w:eastAsia="Calibri" w:cstheme="minorHAnsi"/>
                <w:b/>
                <w:bCs/>
                <w:sz w:val="24"/>
                <w:szCs w:val="24"/>
              </w:rPr>
              <w:t xml:space="preserve">c) </w:t>
            </w:r>
            <w:r w:rsidRPr="005A04D0">
              <w:rPr>
                <w:rFonts w:eastAsia="Calibri" w:cstheme="minorHAnsi"/>
                <w:b/>
                <w:bCs/>
                <w:spacing w:val="1"/>
                <w:sz w:val="24"/>
                <w:szCs w:val="24"/>
              </w:rPr>
              <w:t xml:space="preserve"> sub- committee (</w:t>
            </w:r>
            <w:r>
              <w:rPr>
                <w:rFonts w:eastAsia="Calibri" w:cstheme="minorHAnsi"/>
                <w:b/>
                <w:bCs/>
                <w:spacing w:val="1"/>
                <w:sz w:val="24"/>
                <w:szCs w:val="24"/>
              </w:rPr>
              <w:t>Finance</w:t>
            </w:r>
            <w:r w:rsidRPr="005A04D0">
              <w:rPr>
                <w:rFonts w:eastAsia="Calibri" w:cstheme="minorHAnsi"/>
                <w:b/>
                <w:bCs/>
                <w:spacing w:val="1"/>
                <w:sz w:val="24"/>
                <w:szCs w:val="24"/>
              </w:rPr>
              <w:t xml:space="preserve">) update  </w:t>
            </w:r>
          </w:p>
          <w:p w14:paraId="48BD915E" w14:textId="77777777" w:rsidR="00BF6971" w:rsidRDefault="00BF6971" w:rsidP="00BF6971">
            <w:pPr>
              <w:pStyle w:val="ListParagraph"/>
              <w:numPr>
                <w:ilvl w:val="0"/>
                <w:numId w:val="21"/>
              </w:numPr>
              <w:spacing w:after="0" w:line="271" w:lineRule="exact"/>
              <w:ind w:right="91"/>
              <w:rPr>
                <w:rFonts w:eastAsia="Calibri" w:cstheme="minorHAnsi"/>
                <w:b/>
                <w:bCs/>
                <w:spacing w:val="1"/>
                <w:sz w:val="24"/>
                <w:szCs w:val="24"/>
              </w:rPr>
            </w:pPr>
            <w:r>
              <w:rPr>
                <w:rFonts w:eastAsia="Calibri" w:cstheme="minorHAnsi"/>
                <w:b/>
                <w:bCs/>
                <w:spacing w:val="1"/>
                <w:sz w:val="24"/>
                <w:szCs w:val="24"/>
              </w:rPr>
              <w:t xml:space="preserve">Budget has been approved by the Governance committee. </w:t>
            </w:r>
          </w:p>
          <w:p w14:paraId="2B7EAD53" w14:textId="77777777" w:rsidR="00BF6971" w:rsidRDefault="00BF6971" w:rsidP="00BF6971">
            <w:pPr>
              <w:pStyle w:val="ListParagraph"/>
              <w:numPr>
                <w:ilvl w:val="0"/>
                <w:numId w:val="21"/>
              </w:numPr>
              <w:spacing w:after="0" w:line="271" w:lineRule="exact"/>
              <w:ind w:right="91"/>
              <w:rPr>
                <w:rFonts w:eastAsia="Calibri" w:cstheme="minorHAnsi"/>
                <w:b/>
                <w:bCs/>
                <w:spacing w:val="1"/>
                <w:sz w:val="24"/>
                <w:szCs w:val="24"/>
              </w:rPr>
            </w:pPr>
            <w:r>
              <w:rPr>
                <w:rFonts w:eastAsia="Calibri" w:cstheme="minorHAnsi"/>
                <w:b/>
                <w:bCs/>
                <w:spacing w:val="1"/>
                <w:sz w:val="24"/>
                <w:szCs w:val="24"/>
              </w:rPr>
              <w:t>Purchase orders to be sent to each organization.</w:t>
            </w:r>
          </w:p>
          <w:p w14:paraId="35CC0B64" w14:textId="1154EA76" w:rsidR="00BF6971" w:rsidRDefault="00BF6971" w:rsidP="00BF6971">
            <w:pPr>
              <w:pStyle w:val="ListParagraph"/>
              <w:numPr>
                <w:ilvl w:val="0"/>
                <w:numId w:val="21"/>
              </w:numPr>
              <w:spacing w:after="0" w:line="271" w:lineRule="exact"/>
              <w:ind w:right="91"/>
              <w:rPr>
                <w:rFonts w:eastAsia="Calibri" w:cstheme="minorHAnsi"/>
                <w:b/>
                <w:bCs/>
                <w:spacing w:val="1"/>
                <w:sz w:val="24"/>
                <w:szCs w:val="24"/>
              </w:rPr>
            </w:pPr>
            <w:r>
              <w:rPr>
                <w:rFonts w:eastAsia="Calibri" w:cstheme="minorHAnsi"/>
                <w:b/>
                <w:bCs/>
                <w:spacing w:val="1"/>
                <w:sz w:val="24"/>
                <w:szCs w:val="24"/>
              </w:rPr>
              <w:t xml:space="preserve">Order </w:t>
            </w:r>
            <w:r w:rsidR="006C6CFC">
              <w:rPr>
                <w:rFonts w:eastAsia="Calibri" w:cstheme="minorHAnsi"/>
                <w:b/>
                <w:bCs/>
                <w:spacing w:val="1"/>
                <w:sz w:val="24"/>
                <w:szCs w:val="24"/>
              </w:rPr>
              <w:t>transcribes</w:t>
            </w:r>
            <w:r>
              <w:rPr>
                <w:rFonts w:eastAsia="Calibri" w:cstheme="minorHAnsi"/>
                <w:b/>
                <w:bCs/>
                <w:spacing w:val="1"/>
                <w:sz w:val="24"/>
                <w:szCs w:val="24"/>
              </w:rPr>
              <w:t xml:space="preserve"> software </w:t>
            </w:r>
            <w:proofErr w:type="spellStart"/>
            <w:r>
              <w:rPr>
                <w:rFonts w:eastAsia="Calibri" w:cstheme="minorHAnsi"/>
                <w:b/>
                <w:bCs/>
                <w:spacing w:val="1"/>
                <w:sz w:val="24"/>
                <w:szCs w:val="24"/>
              </w:rPr>
              <w:t>Sonix</w:t>
            </w:r>
            <w:proofErr w:type="spellEnd"/>
            <w:r>
              <w:rPr>
                <w:rFonts w:eastAsia="Calibri" w:cstheme="minorHAnsi"/>
                <w:b/>
                <w:bCs/>
                <w:spacing w:val="1"/>
                <w:sz w:val="24"/>
                <w:szCs w:val="24"/>
              </w:rPr>
              <w:t xml:space="preserve"> </w:t>
            </w:r>
            <w:r w:rsidR="006C6CFC">
              <w:rPr>
                <w:rFonts w:eastAsia="Calibri" w:cstheme="minorHAnsi"/>
                <w:b/>
                <w:bCs/>
                <w:spacing w:val="1"/>
                <w:sz w:val="24"/>
                <w:szCs w:val="24"/>
              </w:rPr>
              <w:t xml:space="preserve">– research it and order it. </w:t>
            </w:r>
          </w:p>
          <w:p w14:paraId="01B3743B" w14:textId="032DCEFD" w:rsidR="0098535C" w:rsidRDefault="0098535C" w:rsidP="00BF6971">
            <w:pPr>
              <w:pStyle w:val="ListParagraph"/>
              <w:numPr>
                <w:ilvl w:val="0"/>
                <w:numId w:val="21"/>
              </w:numPr>
              <w:spacing w:after="0" w:line="271" w:lineRule="exact"/>
              <w:ind w:right="91"/>
              <w:rPr>
                <w:rFonts w:eastAsia="Calibri" w:cstheme="minorHAnsi"/>
                <w:b/>
                <w:bCs/>
                <w:spacing w:val="1"/>
                <w:sz w:val="24"/>
                <w:szCs w:val="24"/>
              </w:rPr>
            </w:pPr>
            <w:r>
              <w:rPr>
                <w:rFonts w:eastAsia="Calibri" w:cstheme="minorHAnsi"/>
                <w:b/>
                <w:bCs/>
                <w:spacing w:val="1"/>
                <w:sz w:val="24"/>
                <w:szCs w:val="24"/>
              </w:rPr>
              <w:t xml:space="preserve">Committee recommends using shorter version of meeting minutes rather </w:t>
            </w:r>
            <w:proofErr w:type="spellStart"/>
            <w:r>
              <w:rPr>
                <w:rFonts w:eastAsia="Calibri" w:cstheme="minorHAnsi"/>
                <w:b/>
                <w:bCs/>
                <w:spacing w:val="1"/>
                <w:sz w:val="24"/>
                <w:szCs w:val="24"/>
              </w:rPr>
              <w:t>then</w:t>
            </w:r>
            <w:proofErr w:type="spellEnd"/>
            <w:r>
              <w:rPr>
                <w:rFonts w:eastAsia="Calibri" w:cstheme="minorHAnsi"/>
                <w:b/>
                <w:bCs/>
                <w:spacing w:val="1"/>
                <w:sz w:val="24"/>
                <w:szCs w:val="24"/>
              </w:rPr>
              <w:t xml:space="preserve"> verbatim. </w:t>
            </w:r>
          </w:p>
          <w:p w14:paraId="0F6A7CFB" w14:textId="5C6B2DF1" w:rsidR="0098535C" w:rsidRDefault="0098535C" w:rsidP="00BF6971">
            <w:pPr>
              <w:pStyle w:val="ListParagraph"/>
              <w:numPr>
                <w:ilvl w:val="0"/>
                <w:numId w:val="21"/>
              </w:numPr>
              <w:spacing w:after="0" w:line="271" w:lineRule="exact"/>
              <w:ind w:right="91"/>
              <w:rPr>
                <w:rFonts w:eastAsia="Calibri" w:cstheme="minorHAnsi"/>
                <w:b/>
                <w:bCs/>
                <w:spacing w:val="1"/>
                <w:sz w:val="24"/>
                <w:szCs w:val="24"/>
              </w:rPr>
            </w:pPr>
            <w:r>
              <w:rPr>
                <w:rFonts w:eastAsia="Calibri" w:cstheme="minorHAnsi"/>
                <w:b/>
                <w:bCs/>
                <w:spacing w:val="1"/>
                <w:sz w:val="24"/>
                <w:szCs w:val="24"/>
              </w:rPr>
              <w:t xml:space="preserve">The Chair suggests we do purchase the </w:t>
            </w:r>
            <w:proofErr w:type="spellStart"/>
            <w:r>
              <w:rPr>
                <w:rFonts w:eastAsia="Calibri" w:cstheme="minorHAnsi"/>
                <w:b/>
                <w:bCs/>
                <w:spacing w:val="1"/>
                <w:sz w:val="24"/>
                <w:szCs w:val="24"/>
              </w:rPr>
              <w:t>Sonix</w:t>
            </w:r>
            <w:proofErr w:type="spellEnd"/>
            <w:r>
              <w:rPr>
                <w:rFonts w:eastAsia="Calibri" w:cstheme="minorHAnsi"/>
                <w:b/>
                <w:bCs/>
                <w:spacing w:val="1"/>
                <w:sz w:val="24"/>
                <w:szCs w:val="24"/>
              </w:rPr>
              <w:t xml:space="preserve"> software </w:t>
            </w:r>
            <w:proofErr w:type="gramStart"/>
            <w:r>
              <w:rPr>
                <w:rFonts w:eastAsia="Calibri" w:cstheme="minorHAnsi"/>
                <w:b/>
                <w:bCs/>
                <w:spacing w:val="1"/>
                <w:sz w:val="24"/>
                <w:szCs w:val="24"/>
              </w:rPr>
              <w:t>in order to</w:t>
            </w:r>
            <w:proofErr w:type="gramEnd"/>
            <w:r>
              <w:rPr>
                <w:rFonts w:eastAsia="Calibri" w:cstheme="minorHAnsi"/>
                <w:b/>
                <w:bCs/>
                <w:spacing w:val="1"/>
                <w:sz w:val="24"/>
                <w:szCs w:val="24"/>
              </w:rPr>
              <w:t xml:space="preserve"> keep a document of everything that is said, however we don’t have to have a verbatim record of meeting notes just a two pager, but the record will be useful if needed in future use. </w:t>
            </w:r>
          </w:p>
          <w:p w14:paraId="16CE5424" w14:textId="77777777" w:rsidR="0098535C" w:rsidRPr="00FB01D2" w:rsidRDefault="0098535C" w:rsidP="00BF6971">
            <w:pPr>
              <w:pStyle w:val="ListParagraph"/>
              <w:numPr>
                <w:ilvl w:val="0"/>
                <w:numId w:val="21"/>
              </w:numPr>
              <w:spacing w:after="0" w:line="271" w:lineRule="exact"/>
              <w:ind w:right="91"/>
              <w:rPr>
                <w:rFonts w:eastAsia="Calibri" w:cstheme="minorHAnsi"/>
                <w:b/>
                <w:bCs/>
                <w:spacing w:val="1"/>
                <w:sz w:val="24"/>
                <w:szCs w:val="24"/>
              </w:rPr>
            </w:pPr>
          </w:p>
          <w:p w14:paraId="2C6FB8E2" w14:textId="77777777" w:rsidR="006C6CFC" w:rsidRDefault="00BF6971" w:rsidP="006C6CFC">
            <w:pPr>
              <w:spacing w:after="0" w:line="271" w:lineRule="exact"/>
              <w:ind w:left="822" w:right="91"/>
              <w:rPr>
                <w:rFonts w:eastAsia="Calibri" w:cstheme="minorHAnsi"/>
                <w:b/>
                <w:bCs/>
                <w:spacing w:val="1"/>
                <w:sz w:val="24"/>
                <w:szCs w:val="24"/>
              </w:rPr>
            </w:pPr>
            <w:r>
              <w:rPr>
                <w:rFonts w:eastAsia="Calibri" w:cstheme="minorHAnsi"/>
                <w:b/>
                <w:bCs/>
                <w:spacing w:val="1"/>
                <w:sz w:val="24"/>
                <w:szCs w:val="24"/>
              </w:rPr>
              <w:t xml:space="preserve">d) sub – committee (HR) </w:t>
            </w:r>
          </w:p>
          <w:p w14:paraId="43B537EA" w14:textId="77777777" w:rsidR="0098535C" w:rsidRPr="0098535C" w:rsidRDefault="00BF6971" w:rsidP="006C6CFC">
            <w:pPr>
              <w:pStyle w:val="ListParagraph"/>
              <w:numPr>
                <w:ilvl w:val="0"/>
                <w:numId w:val="27"/>
              </w:numPr>
              <w:spacing w:after="0" w:line="271" w:lineRule="exact"/>
              <w:ind w:right="91"/>
              <w:rPr>
                <w:rFonts w:eastAsia="Calibri" w:cstheme="minorHAnsi"/>
                <w:b/>
                <w:bCs/>
                <w:spacing w:val="1"/>
                <w:sz w:val="24"/>
                <w:szCs w:val="24"/>
              </w:rPr>
            </w:pPr>
            <w:r w:rsidRPr="006C6CFC">
              <w:rPr>
                <w:rFonts w:eastAsia="Calibri" w:cstheme="minorHAnsi"/>
                <w:b/>
                <w:bCs/>
                <w:sz w:val="24"/>
                <w:szCs w:val="24"/>
              </w:rPr>
              <w:t xml:space="preserve">Update – incident report March 29, </w:t>
            </w:r>
            <w:r w:rsidR="006C6CFC" w:rsidRPr="006C6CFC">
              <w:rPr>
                <w:rFonts w:eastAsia="Calibri" w:cstheme="minorHAnsi"/>
                <w:b/>
                <w:bCs/>
                <w:sz w:val="24"/>
                <w:szCs w:val="24"/>
              </w:rPr>
              <w:t>2021</w:t>
            </w:r>
            <w:r w:rsidRPr="006C6CFC">
              <w:rPr>
                <w:rFonts w:eastAsia="Calibri" w:cstheme="minorHAnsi"/>
                <w:b/>
                <w:bCs/>
                <w:sz w:val="24"/>
                <w:szCs w:val="24"/>
              </w:rPr>
              <w:t xml:space="preserve">    </w:t>
            </w:r>
          </w:p>
          <w:p w14:paraId="3A099B68" w14:textId="51B69268" w:rsidR="0098535C" w:rsidRPr="00AB42BD" w:rsidRDefault="0098535C" w:rsidP="006C6CFC">
            <w:pPr>
              <w:pStyle w:val="ListParagraph"/>
              <w:numPr>
                <w:ilvl w:val="0"/>
                <w:numId w:val="27"/>
              </w:numPr>
              <w:spacing w:after="0" w:line="271" w:lineRule="exact"/>
              <w:ind w:right="91"/>
              <w:rPr>
                <w:rFonts w:eastAsia="Calibri" w:cstheme="minorHAnsi"/>
                <w:b/>
                <w:bCs/>
                <w:spacing w:val="1"/>
                <w:sz w:val="24"/>
                <w:szCs w:val="24"/>
              </w:rPr>
            </w:pPr>
            <w:r>
              <w:rPr>
                <w:rFonts w:eastAsia="Calibri" w:cstheme="minorHAnsi"/>
                <w:b/>
                <w:bCs/>
                <w:sz w:val="24"/>
                <w:szCs w:val="24"/>
              </w:rPr>
              <w:t xml:space="preserve">Set up meeting with LKDFN HR officer – Lucy Sanderson to discuss and bring her up to date as </w:t>
            </w:r>
            <w:r>
              <w:rPr>
                <w:rFonts w:eastAsia="Calibri" w:cstheme="minorHAnsi"/>
                <w:b/>
                <w:bCs/>
                <w:sz w:val="24"/>
                <w:szCs w:val="24"/>
              </w:rPr>
              <w:lastRenderedPageBreak/>
              <w:t>to how things are going with the staff.</w:t>
            </w:r>
          </w:p>
          <w:p w14:paraId="641B8010" w14:textId="7F6CC9ED" w:rsidR="00AB42BD" w:rsidRPr="0098535C" w:rsidRDefault="00AB42BD" w:rsidP="006C6CFC">
            <w:pPr>
              <w:pStyle w:val="ListParagraph"/>
              <w:numPr>
                <w:ilvl w:val="0"/>
                <w:numId w:val="27"/>
              </w:numPr>
              <w:spacing w:after="0" w:line="271" w:lineRule="exact"/>
              <w:ind w:right="91"/>
              <w:rPr>
                <w:rFonts w:eastAsia="Calibri" w:cstheme="minorHAnsi"/>
                <w:b/>
                <w:bCs/>
                <w:spacing w:val="1"/>
                <w:sz w:val="24"/>
                <w:szCs w:val="24"/>
              </w:rPr>
            </w:pPr>
            <w:r>
              <w:rPr>
                <w:rFonts w:eastAsia="Calibri" w:cstheme="minorHAnsi"/>
                <w:b/>
                <w:bCs/>
                <w:sz w:val="24"/>
                <w:szCs w:val="24"/>
              </w:rPr>
              <w:t xml:space="preserve">Rosy spoke to Herman and the </w:t>
            </w:r>
            <w:r w:rsidR="001465E2">
              <w:rPr>
                <w:rFonts w:eastAsia="Calibri" w:cstheme="minorHAnsi"/>
                <w:b/>
                <w:bCs/>
                <w:sz w:val="24"/>
                <w:szCs w:val="24"/>
              </w:rPr>
              <w:t xml:space="preserve">call did not go as planned so Rosy asked William to call Herman and it went well from there. Pay issues and issues of other employees were discussed and resolved. </w:t>
            </w:r>
          </w:p>
          <w:p w14:paraId="60CA9630" w14:textId="101FA4F1" w:rsidR="0098535C" w:rsidRPr="0098535C" w:rsidRDefault="0098535C" w:rsidP="006C6CFC">
            <w:pPr>
              <w:pStyle w:val="ListParagraph"/>
              <w:numPr>
                <w:ilvl w:val="0"/>
                <w:numId w:val="27"/>
              </w:numPr>
              <w:spacing w:after="0" w:line="271" w:lineRule="exact"/>
              <w:ind w:right="91"/>
              <w:rPr>
                <w:rFonts w:eastAsia="Calibri" w:cstheme="minorHAnsi"/>
                <w:b/>
                <w:bCs/>
                <w:spacing w:val="1"/>
                <w:sz w:val="24"/>
                <w:szCs w:val="24"/>
              </w:rPr>
            </w:pPr>
            <w:r>
              <w:rPr>
                <w:rFonts w:eastAsia="Calibri" w:cstheme="minorHAnsi"/>
                <w:b/>
                <w:bCs/>
                <w:spacing w:val="1"/>
                <w:sz w:val="24"/>
                <w:szCs w:val="24"/>
              </w:rPr>
              <w:t xml:space="preserve">Herman, Kyle, Tommy, and Garrick have all attended the Stewardship gathering in YK. It was a concern that when Herman spoke, he sounded like he was doing all the work himself. I allowed for the complaint to come in, however I understand Herman is a bushman and speak first person. He represents all of us. </w:t>
            </w:r>
          </w:p>
          <w:p w14:paraId="61626BCC" w14:textId="17CE4F72" w:rsidR="008B533B" w:rsidRPr="0098535C" w:rsidRDefault="0098535C" w:rsidP="006C6CFC">
            <w:pPr>
              <w:pStyle w:val="ListParagraph"/>
              <w:numPr>
                <w:ilvl w:val="0"/>
                <w:numId w:val="27"/>
              </w:numPr>
              <w:spacing w:after="0" w:line="271" w:lineRule="exact"/>
              <w:ind w:right="91"/>
              <w:rPr>
                <w:rFonts w:eastAsia="Calibri" w:cstheme="minorHAnsi"/>
                <w:b/>
                <w:bCs/>
                <w:spacing w:val="1"/>
                <w:sz w:val="24"/>
                <w:szCs w:val="24"/>
              </w:rPr>
            </w:pPr>
            <w:r>
              <w:rPr>
                <w:rFonts w:eastAsia="Calibri" w:cstheme="minorHAnsi"/>
                <w:b/>
                <w:bCs/>
                <w:sz w:val="24"/>
                <w:szCs w:val="24"/>
              </w:rPr>
              <w:t xml:space="preserve">Issues between Herman and Tommy have not escalated. </w:t>
            </w:r>
            <w:r w:rsidR="00BF6971" w:rsidRPr="006C6CFC">
              <w:rPr>
                <w:rFonts w:eastAsia="Calibri" w:cstheme="minorHAnsi"/>
                <w:b/>
                <w:bCs/>
                <w:sz w:val="24"/>
                <w:szCs w:val="24"/>
              </w:rPr>
              <w:t xml:space="preserve">  </w:t>
            </w:r>
          </w:p>
          <w:p w14:paraId="4EFCDDFC" w14:textId="687D8525" w:rsidR="0098535C" w:rsidRDefault="001465E2" w:rsidP="006C6CFC">
            <w:pPr>
              <w:pStyle w:val="ListParagraph"/>
              <w:numPr>
                <w:ilvl w:val="0"/>
                <w:numId w:val="27"/>
              </w:numPr>
              <w:spacing w:after="0" w:line="271" w:lineRule="exact"/>
              <w:ind w:right="91"/>
              <w:rPr>
                <w:rFonts w:eastAsia="Calibri" w:cstheme="minorHAnsi"/>
                <w:b/>
                <w:bCs/>
                <w:spacing w:val="1"/>
                <w:sz w:val="24"/>
                <w:szCs w:val="24"/>
              </w:rPr>
            </w:pPr>
            <w:r>
              <w:rPr>
                <w:rFonts w:eastAsia="Calibri" w:cstheme="minorHAnsi"/>
                <w:b/>
                <w:bCs/>
                <w:spacing w:val="1"/>
                <w:sz w:val="24"/>
                <w:szCs w:val="24"/>
              </w:rPr>
              <w:t xml:space="preserve">Tommy is still on the old contract with terms that are not his full responsibility, however we sent a new contract, and he </w:t>
            </w:r>
            <w:proofErr w:type="gramStart"/>
            <w:r>
              <w:rPr>
                <w:rFonts w:eastAsia="Calibri" w:cstheme="minorHAnsi"/>
                <w:b/>
                <w:bCs/>
                <w:spacing w:val="1"/>
                <w:sz w:val="24"/>
                <w:szCs w:val="24"/>
              </w:rPr>
              <w:t>hasn’t</w:t>
            </w:r>
            <w:proofErr w:type="gramEnd"/>
            <w:r>
              <w:rPr>
                <w:rFonts w:eastAsia="Calibri" w:cstheme="minorHAnsi"/>
                <w:b/>
                <w:bCs/>
                <w:spacing w:val="1"/>
                <w:sz w:val="24"/>
                <w:szCs w:val="24"/>
              </w:rPr>
              <w:t xml:space="preserve"> signed it. I requested a meeting some time ago, but this </w:t>
            </w:r>
            <w:proofErr w:type="gramStart"/>
            <w:r>
              <w:rPr>
                <w:rFonts w:eastAsia="Calibri" w:cstheme="minorHAnsi"/>
                <w:b/>
                <w:bCs/>
                <w:spacing w:val="1"/>
                <w:sz w:val="24"/>
                <w:szCs w:val="24"/>
              </w:rPr>
              <w:t>hasn’t</w:t>
            </w:r>
            <w:proofErr w:type="gramEnd"/>
            <w:r>
              <w:rPr>
                <w:rFonts w:eastAsia="Calibri" w:cstheme="minorHAnsi"/>
                <w:b/>
                <w:bCs/>
                <w:spacing w:val="1"/>
                <w:sz w:val="24"/>
                <w:szCs w:val="24"/>
              </w:rPr>
              <w:t xml:space="preserve"> happened. Rosy will contact Lucy regarding this. </w:t>
            </w:r>
          </w:p>
          <w:p w14:paraId="374CBF0B" w14:textId="77777777" w:rsidR="001465E2" w:rsidRDefault="001465E2" w:rsidP="006C6CFC">
            <w:pPr>
              <w:pStyle w:val="ListParagraph"/>
              <w:numPr>
                <w:ilvl w:val="0"/>
                <w:numId w:val="27"/>
              </w:numPr>
              <w:spacing w:after="0" w:line="271" w:lineRule="exact"/>
              <w:ind w:right="91"/>
              <w:rPr>
                <w:rFonts w:eastAsia="Calibri" w:cstheme="minorHAnsi"/>
                <w:b/>
                <w:bCs/>
                <w:spacing w:val="1"/>
                <w:sz w:val="24"/>
                <w:szCs w:val="24"/>
              </w:rPr>
            </w:pPr>
            <w:r>
              <w:rPr>
                <w:rFonts w:eastAsia="Calibri" w:cstheme="minorHAnsi"/>
                <w:b/>
                <w:bCs/>
                <w:spacing w:val="1"/>
                <w:sz w:val="24"/>
                <w:szCs w:val="24"/>
              </w:rPr>
              <w:t>Staff meetings are conducted regularly.</w:t>
            </w:r>
          </w:p>
          <w:p w14:paraId="47F0326C" w14:textId="544CF33C" w:rsidR="001465E2" w:rsidRPr="006C6CFC" w:rsidRDefault="001465E2" w:rsidP="006C6CFC">
            <w:pPr>
              <w:pStyle w:val="ListParagraph"/>
              <w:numPr>
                <w:ilvl w:val="0"/>
                <w:numId w:val="27"/>
              </w:numPr>
              <w:spacing w:after="0" w:line="271" w:lineRule="exact"/>
              <w:ind w:right="91"/>
              <w:rPr>
                <w:rFonts w:eastAsia="Calibri" w:cstheme="minorHAnsi"/>
                <w:b/>
                <w:bCs/>
                <w:spacing w:val="1"/>
                <w:sz w:val="24"/>
                <w:szCs w:val="24"/>
              </w:rPr>
            </w:pPr>
            <w:r>
              <w:rPr>
                <w:rFonts w:eastAsia="Calibri" w:cstheme="minorHAnsi"/>
                <w:b/>
                <w:bCs/>
                <w:spacing w:val="1"/>
                <w:sz w:val="24"/>
                <w:szCs w:val="24"/>
              </w:rPr>
              <w:t xml:space="preserve">Working together is key to operating a successful program. </w:t>
            </w:r>
          </w:p>
        </w:tc>
        <w:tc>
          <w:tcPr>
            <w:tcW w:w="1296" w:type="dxa"/>
            <w:tcBorders>
              <w:top w:val="single" w:sz="4" w:space="0" w:color="000000"/>
              <w:left w:val="nil"/>
              <w:bottom w:val="nil"/>
              <w:right w:val="nil"/>
            </w:tcBorders>
          </w:tcPr>
          <w:p w14:paraId="64CB3578" w14:textId="10FEF16B" w:rsidR="00043047" w:rsidRPr="00E870F6" w:rsidRDefault="00043047" w:rsidP="002D132B">
            <w:pPr>
              <w:spacing w:before="5" w:after="0" w:line="240" w:lineRule="auto"/>
              <w:ind w:right="91"/>
              <w:jc w:val="center"/>
              <w:rPr>
                <w:rFonts w:eastAsia="Calibri" w:cstheme="minorHAnsi"/>
                <w:sz w:val="24"/>
                <w:szCs w:val="24"/>
              </w:rPr>
            </w:pPr>
          </w:p>
        </w:tc>
        <w:tc>
          <w:tcPr>
            <w:tcW w:w="1260" w:type="dxa"/>
            <w:tcBorders>
              <w:top w:val="single" w:sz="4" w:space="0" w:color="000000"/>
              <w:left w:val="nil"/>
              <w:bottom w:val="nil"/>
              <w:right w:val="single" w:sz="4" w:space="0" w:color="000000"/>
            </w:tcBorders>
          </w:tcPr>
          <w:p w14:paraId="62CF2D6F" w14:textId="21248494" w:rsidR="00043047" w:rsidRPr="00E870F6" w:rsidRDefault="00043047" w:rsidP="002D132B">
            <w:pPr>
              <w:spacing w:before="5" w:after="0" w:line="240" w:lineRule="auto"/>
              <w:ind w:left="107" w:right="91"/>
              <w:jc w:val="center"/>
              <w:rPr>
                <w:rFonts w:eastAsia="Calibri" w:cstheme="minorHAnsi"/>
                <w:sz w:val="24"/>
                <w:szCs w:val="24"/>
              </w:rPr>
            </w:pPr>
          </w:p>
        </w:tc>
      </w:tr>
      <w:tr w:rsidR="00B311C1" w:rsidRPr="00E870F6" w14:paraId="2FB964C1" w14:textId="77777777" w:rsidTr="004F1F62">
        <w:trPr>
          <w:gridAfter w:val="2"/>
          <w:wAfter w:w="2520" w:type="dxa"/>
        </w:trPr>
        <w:tc>
          <w:tcPr>
            <w:tcW w:w="6692" w:type="dxa"/>
            <w:tcBorders>
              <w:top w:val="single" w:sz="4" w:space="0" w:color="000000"/>
              <w:left w:val="single" w:sz="4" w:space="0" w:color="000000"/>
              <w:bottom w:val="nil"/>
              <w:right w:val="nil"/>
            </w:tcBorders>
            <w:shd w:val="clear" w:color="auto" w:fill="BFBFBF" w:themeFill="background1" w:themeFillShade="BF"/>
          </w:tcPr>
          <w:p w14:paraId="2819392A" w14:textId="760C0BF1" w:rsidR="00B311C1" w:rsidRPr="00DE17E1" w:rsidRDefault="009657F3" w:rsidP="00B311C1">
            <w:pPr>
              <w:spacing w:after="0" w:line="271" w:lineRule="exact"/>
              <w:ind w:right="91"/>
              <w:rPr>
                <w:rFonts w:eastAsia="Calibri" w:cstheme="minorHAnsi"/>
                <w:b/>
                <w:bCs/>
                <w:sz w:val="24"/>
                <w:szCs w:val="24"/>
              </w:rPr>
            </w:pPr>
            <w:r>
              <w:rPr>
                <w:rFonts w:eastAsia="Calibri" w:cstheme="minorHAnsi"/>
                <w:b/>
                <w:bCs/>
                <w:sz w:val="24"/>
                <w:szCs w:val="24"/>
              </w:rPr>
              <w:lastRenderedPageBreak/>
              <w:t>Lunch</w:t>
            </w:r>
            <w:r w:rsidR="00B311C1">
              <w:rPr>
                <w:rFonts w:eastAsia="Calibri" w:cstheme="minorHAnsi"/>
                <w:b/>
                <w:bCs/>
                <w:sz w:val="24"/>
                <w:szCs w:val="24"/>
              </w:rPr>
              <w:t xml:space="preserve">                                                                                                                                                                                                                                                   </w:t>
            </w:r>
          </w:p>
        </w:tc>
        <w:tc>
          <w:tcPr>
            <w:tcW w:w="1296" w:type="dxa"/>
            <w:tcBorders>
              <w:top w:val="single" w:sz="4" w:space="0" w:color="000000"/>
              <w:left w:val="nil"/>
              <w:bottom w:val="nil"/>
              <w:right w:val="nil"/>
            </w:tcBorders>
            <w:shd w:val="clear" w:color="auto" w:fill="BFBFBF" w:themeFill="background1" w:themeFillShade="BF"/>
          </w:tcPr>
          <w:p w14:paraId="6AB2D67F" w14:textId="58CCEBC4" w:rsidR="00B311C1" w:rsidRPr="00B311C1" w:rsidRDefault="00B311C1" w:rsidP="00B311C1">
            <w:pPr>
              <w:spacing w:before="5" w:after="0" w:line="240" w:lineRule="auto"/>
              <w:ind w:right="91"/>
              <w:rPr>
                <w:rFonts w:eastAsia="Calibri" w:cstheme="minorHAnsi"/>
                <w:spacing w:val="1"/>
                <w:w w:val="99"/>
                <w:sz w:val="24"/>
                <w:szCs w:val="24"/>
              </w:rPr>
            </w:pPr>
            <w:r>
              <w:rPr>
                <w:rFonts w:eastAsia="Calibri" w:cstheme="minorHAnsi"/>
                <w:sz w:val="24"/>
                <w:szCs w:val="24"/>
              </w:rPr>
              <w:t xml:space="preserve">                                 </w:t>
            </w:r>
            <w:r w:rsidRPr="00B311C1">
              <w:rPr>
                <w:rFonts w:eastAsia="Calibri" w:cstheme="minorHAnsi"/>
                <w:sz w:val="24"/>
                <w:szCs w:val="24"/>
              </w:rPr>
              <w:t xml:space="preserve">                                                                                                                        </w:t>
            </w:r>
          </w:p>
        </w:tc>
        <w:tc>
          <w:tcPr>
            <w:tcW w:w="1260" w:type="dxa"/>
            <w:tcBorders>
              <w:top w:val="single" w:sz="4" w:space="0" w:color="000000"/>
              <w:left w:val="nil"/>
              <w:bottom w:val="nil"/>
              <w:right w:val="single" w:sz="4" w:space="0" w:color="000000"/>
            </w:tcBorders>
            <w:shd w:val="clear" w:color="auto" w:fill="BFBFBF" w:themeFill="background1" w:themeFillShade="BF"/>
          </w:tcPr>
          <w:p w14:paraId="69DBC8F6" w14:textId="77777777" w:rsidR="00B311C1" w:rsidRDefault="00B311C1" w:rsidP="003D2F1E">
            <w:pPr>
              <w:spacing w:before="5" w:after="0" w:line="240" w:lineRule="auto"/>
              <w:ind w:left="107" w:right="91"/>
              <w:jc w:val="center"/>
              <w:rPr>
                <w:rFonts w:eastAsia="Calibri" w:cstheme="minorHAnsi"/>
                <w:spacing w:val="1"/>
                <w:sz w:val="24"/>
                <w:szCs w:val="24"/>
              </w:rPr>
            </w:pPr>
          </w:p>
        </w:tc>
      </w:tr>
      <w:tr w:rsidR="003D2F1E" w:rsidRPr="009657F3" w14:paraId="4611421C" w14:textId="77777777" w:rsidTr="004F1F62">
        <w:trPr>
          <w:gridAfter w:val="2"/>
          <w:wAfter w:w="2520" w:type="dxa"/>
          <w:trHeight w:val="1567"/>
        </w:trPr>
        <w:tc>
          <w:tcPr>
            <w:tcW w:w="6692" w:type="dxa"/>
            <w:tcBorders>
              <w:top w:val="single" w:sz="4" w:space="0" w:color="000000"/>
              <w:left w:val="single" w:sz="4" w:space="0" w:color="000000"/>
              <w:bottom w:val="nil"/>
              <w:right w:val="nil"/>
            </w:tcBorders>
          </w:tcPr>
          <w:p w14:paraId="0337EFF3" w14:textId="77777777" w:rsidR="00FB01D2" w:rsidRDefault="001D64C4" w:rsidP="00FB01D2">
            <w:pPr>
              <w:spacing w:before="3" w:after="0" w:line="240" w:lineRule="auto"/>
              <w:ind w:right="91"/>
              <w:rPr>
                <w:rFonts w:eastAsia="Calibri" w:cstheme="minorHAnsi"/>
                <w:sz w:val="24"/>
                <w:szCs w:val="24"/>
              </w:rPr>
            </w:pPr>
            <w:r>
              <w:rPr>
                <w:rFonts w:eastAsia="Calibri" w:cstheme="minorHAnsi"/>
                <w:b/>
                <w:bCs/>
                <w:sz w:val="24"/>
                <w:szCs w:val="24"/>
              </w:rPr>
              <w:t xml:space="preserve">      </w:t>
            </w:r>
            <w:r w:rsidR="00F046DD">
              <w:rPr>
                <w:rFonts w:eastAsia="Calibri" w:cstheme="minorHAnsi"/>
                <w:b/>
                <w:bCs/>
                <w:sz w:val="24"/>
                <w:szCs w:val="24"/>
              </w:rPr>
              <w:t>5</w:t>
            </w:r>
            <w:r w:rsidR="00185062">
              <w:rPr>
                <w:rFonts w:eastAsia="Calibri" w:cstheme="minorHAnsi"/>
                <w:b/>
                <w:bCs/>
                <w:sz w:val="24"/>
                <w:szCs w:val="24"/>
              </w:rPr>
              <w:t>)</w:t>
            </w:r>
            <w:r w:rsidR="00DF7A64">
              <w:rPr>
                <w:rFonts w:eastAsia="Calibri" w:cstheme="minorHAnsi"/>
                <w:b/>
                <w:bCs/>
                <w:sz w:val="24"/>
                <w:szCs w:val="24"/>
              </w:rPr>
              <w:t xml:space="preserve"> </w:t>
            </w:r>
            <w:r w:rsidR="007B7734" w:rsidRPr="00DE17E1">
              <w:rPr>
                <w:rFonts w:eastAsia="Calibri" w:cstheme="minorHAnsi"/>
                <w:b/>
                <w:bCs/>
                <w:sz w:val="24"/>
                <w:szCs w:val="24"/>
              </w:rPr>
              <w:t xml:space="preserve"> </w:t>
            </w:r>
            <w:r w:rsidR="00FB01D2">
              <w:rPr>
                <w:rFonts w:eastAsia="Calibri" w:cstheme="minorHAnsi"/>
                <w:b/>
                <w:bCs/>
                <w:sz w:val="24"/>
                <w:szCs w:val="24"/>
              </w:rPr>
              <w:t xml:space="preserve">De Beers Update </w:t>
            </w:r>
          </w:p>
          <w:p w14:paraId="43C79F69" w14:textId="646CB890" w:rsidR="00FB01D2" w:rsidRPr="00166B6A" w:rsidRDefault="00FB01D2" w:rsidP="00FB01D2">
            <w:pPr>
              <w:spacing w:before="3" w:after="0" w:line="240" w:lineRule="auto"/>
              <w:ind w:right="91"/>
              <w:rPr>
                <w:rFonts w:eastAsia="Calibri" w:cstheme="minorHAnsi"/>
                <w:b/>
                <w:bCs/>
                <w:sz w:val="24"/>
                <w:szCs w:val="24"/>
              </w:rPr>
            </w:pPr>
            <w:r w:rsidRPr="00166B6A">
              <w:rPr>
                <w:rFonts w:eastAsia="Calibri" w:cstheme="minorHAnsi"/>
                <w:b/>
                <w:bCs/>
                <w:sz w:val="24"/>
                <w:szCs w:val="24"/>
              </w:rPr>
              <w:t xml:space="preserve">            William Liu, De Beers/ Sarah McLean</w:t>
            </w:r>
            <w:r w:rsidR="007454C7">
              <w:rPr>
                <w:rFonts w:eastAsia="Calibri" w:cstheme="minorHAnsi"/>
                <w:b/>
                <w:bCs/>
                <w:sz w:val="24"/>
                <w:szCs w:val="24"/>
              </w:rPr>
              <w:t>/ Mason Elmwood</w:t>
            </w:r>
            <w:r w:rsidRPr="00166B6A">
              <w:rPr>
                <w:rFonts w:eastAsia="Calibri" w:cstheme="minorHAnsi"/>
                <w:b/>
                <w:bCs/>
                <w:sz w:val="24"/>
                <w:szCs w:val="24"/>
              </w:rPr>
              <w:t xml:space="preserve">  </w:t>
            </w:r>
          </w:p>
          <w:p w14:paraId="6BC0411C" w14:textId="77777777" w:rsidR="001465E2" w:rsidRPr="001465E2" w:rsidRDefault="001260C2" w:rsidP="001465E2">
            <w:pPr>
              <w:pStyle w:val="ListParagraph"/>
              <w:numPr>
                <w:ilvl w:val="0"/>
                <w:numId w:val="19"/>
              </w:numPr>
              <w:spacing w:before="3" w:after="0" w:line="240" w:lineRule="auto"/>
              <w:ind w:right="91"/>
              <w:rPr>
                <w:rFonts w:eastAsia="Calibri" w:cstheme="minorHAnsi"/>
                <w:b/>
                <w:bCs/>
                <w:sz w:val="24"/>
                <w:szCs w:val="24"/>
              </w:rPr>
            </w:pPr>
            <w:r w:rsidRPr="00166B6A">
              <w:rPr>
                <w:rFonts w:ascii="Franklin Gothic Book" w:hAnsi="Franklin Gothic Book"/>
                <w:b/>
                <w:bCs/>
                <w:color w:val="222222"/>
                <w:shd w:val="clear" w:color="auto" w:fill="FFFFFF"/>
              </w:rPr>
              <w:t>GK’s routine operation update, plain language summaries for the Mar 31 annual reports, and the offsetting update and associated fisheries authorization amendment</w:t>
            </w:r>
            <w:r w:rsidR="001465E2">
              <w:rPr>
                <w:rFonts w:ascii="Franklin Gothic Book" w:hAnsi="Franklin Gothic Book"/>
                <w:b/>
                <w:bCs/>
                <w:color w:val="222222"/>
                <w:shd w:val="clear" w:color="auto" w:fill="FFFFFF"/>
              </w:rPr>
              <w:t>.</w:t>
            </w:r>
          </w:p>
          <w:p w14:paraId="1D95EBCE" w14:textId="793EDF43" w:rsidR="001465E2" w:rsidRDefault="007454C7" w:rsidP="001465E2">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De Beers presented the methods and approach they will be taking on the </w:t>
            </w:r>
            <w:r w:rsidR="001D64F9">
              <w:rPr>
                <w:rFonts w:eastAsia="Calibri" w:cstheme="minorHAnsi"/>
                <w:b/>
                <w:bCs/>
                <w:sz w:val="24"/>
                <w:szCs w:val="24"/>
              </w:rPr>
              <w:t xml:space="preserve">habitat </w:t>
            </w:r>
            <w:r>
              <w:rPr>
                <w:rFonts w:eastAsia="Calibri" w:cstheme="minorHAnsi"/>
                <w:b/>
                <w:bCs/>
                <w:sz w:val="24"/>
                <w:szCs w:val="24"/>
              </w:rPr>
              <w:t>restoration project on the Red Knife River</w:t>
            </w:r>
            <w:r w:rsidR="001D64F9">
              <w:rPr>
                <w:rFonts w:eastAsia="Calibri" w:cstheme="minorHAnsi"/>
                <w:b/>
                <w:bCs/>
                <w:sz w:val="24"/>
                <w:szCs w:val="24"/>
              </w:rPr>
              <w:t xml:space="preserve">, highway one in the NWT. </w:t>
            </w:r>
          </w:p>
          <w:p w14:paraId="7C07FFD4" w14:textId="6502F023" w:rsidR="001D64F9" w:rsidRDefault="001D64F9" w:rsidP="001465E2">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De Beers was not able to find a suitable project in the traditional territ</w:t>
            </w:r>
            <w:r w:rsidR="00591A84">
              <w:rPr>
                <w:rFonts w:eastAsia="Calibri" w:cstheme="minorHAnsi"/>
                <w:b/>
                <w:bCs/>
                <w:sz w:val="24"/>
                <w:szCs w:val="24"/>
              </w:rPr>
              <w:t>ory of the signatory groups.</w:t>
            </w:r>
          </w:p>
          <w:p w14:paraId="3F5C1D64" w14:textId="77777777" w:rsidR="001D64F9" w:rsidRDefault="00591A84" w:rsidP="001465E2">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Extensive consultation took place, even after fisheries authorization was granted.</w:t>
            </w:r>
          </w:p>
          <w:p w14:paraId="0DFCB882" w14:textId="77777777" w:rsidR="00591A84" w:rsidRDefault="00591A84" w:rsidP="00591A84">
            <w:pPr>
              <w:pStyle w:val="ListParagraph"/>
              <w:numPr>
                <w:ilvl w:val="0"/>
                <w:numId w:val="19"/>
              </w:numPr>
              <w:spacing w:before="3" w:after="0" w:line="240" w:lineRule="auto"/>
              <w:ind w:right="91"/>
              <w:rPr>
                <w:rFonts w:eastAsia="Calibri" w:cstheme="minorHAnsi"/>
                <w:b/>
                <w:bCs/>
                <w:sz w:val="24"/>
                <w:szCs w:val="24"/>
              </w:rPr>
            </w:pPr>
            <w:proofErr w:type="gramStart"/>
            <w:r>
              <w:rPr>
                <w:rFonts w:eastAsia="Calibri" w:cstheme="minorHAnsi"/>
                <w:b/>
                <w:bCs/>
                <w:sz w:val="24"/>
                <w:szCs w:val="24"/>
              </w:rPr>
              <w:t>Red Knife river</w:t>
            </w:r>
            <w:proofErr w:type="gramEnd"/>
            <w:r>
              <w:rPr>
                <w:rFonts w:eastAsia="Calibri" w:cstheme="minorHAnsi"/>
                <w:b/>
                <w:bCs/>
                <w:sz w:val="24"/>
                <w:szCs w:val="24"/>
              </w:rPr>
              <w:t xml:space="preserve"> has been identified as a culvert the GNWT wanted to fix for a long time. </w:t>
            </w:r>
          </w:p>
          <w:p w14:paraId="5CC8B3C7" w14:textId="5F2BB220" w:rsidR="00591A84" w:rsidRDefault="00591A84" w:rsidP="00591A84">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This is a De Beers fisheries authorization, not aware of other companies with authorization for rehabilitation of habitat in the Red Knife River area.</w:t>
            </w:r>
          </w:p>
          <w:p w14:paraId="2A5D4EDE" w14:textId="07CF4768" w:rsidR="00591A84" w:rsidRDefault="00591A84" w:rsidP="00591A84">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lastRenderedPageBreak/>
              <w:t xml:space="preserve">Amendment to extend the date of pervious authorization. </w:t>
            </w:r>
          </w:p>
          <w:p w14:paraId="35F311B6" w14:textId="65CAE039" w:rsidR="00591A84" w:rsidRDefault="00591A84" w:rsidP="00591A84">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Dates and numbers were added to the amendment request.</w:t>
            </w:r>
          </w:p>
          <w:p w14:paraId="3308EA63" w14:textId="640B816A" w:rsidR="00591A84" w:rsidRDefault="00591A84" w:rsidP="00591A84">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Amendment is currently under review. </w:t>
            </w:r>
          </w:p>
          <w:p w14:paraId="2870BB24" w14:textId="19247160" w:rsidR="00591A84" w:rsidRDefault="009510D3" w:rsidP="00591A84">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Engaging NHX members is not formal consultation for the affected signatory parties to the NHX. There needs to be effective consultation at the grassroots stage through their processes. </w:t>
            </w:r>
          </w:p>
          <w:p w14:paraId="2CA66CE4" w14:textId="2FAACF55" w:rsidR="009510D3" w:rsidRDefault="009510D3" w:rsidP="00591A84">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Use of non-lethal ways to monitor the rehabilitation of fish passage in the Red Knife River. </w:t>
            </w:r>
            <w:proofErr w:type="gramStart"/>
            <w:r>
              <w:rPr>
                <w:rFonts w:eastAsia="Calibri" w:cstheme="minorHAnsi"/>
                <w:b/>
                <w:bCs/>
                <w:sz w:val="24"/>
                <w:szCs w:val="24"/>
              </w:rPr>
              <w:t>I.e.</w:t>
            </w:r>
            <w:proofErr w:type="gramEnd"/>
            <w:r>
              <w:rPr>
                <w:rFonts w:eastAsia="Calibri" w:cstheme="minorHAnsi"/>
                <w:b/>
                <w:bCs/>
                <w:sz w:val="24"/>
                <w:szCs w:val="24"/>
              </w:rPr>
              <w:t xml:space="preserve"> tags, antennas and acoustic methods that De Beers has committed to using. </w:t>
            </w:r>
          </w:p>
          <w:p w14:paraId="46E0ABAC" w14:textId="7A2A7458" w:rsidR="009510D3" w:rsidRDefault="004A5E27" w:rsidP="00591A84">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Information requests from Matrix to De Beers on the AEMP and responses.</w:t>
            </w:r>
          </w:p>
          <w:p w14:paraId="49BE5931" w14:textId="565FF610" w:rsidR="004A5E27" w:rsidRDefault="004A5E27" w:rsidP="00591A84">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Letter to land and water board stating NHX they were fine with the responses. Why not on the agenda?</w:t>
            </w:r>
          </w:p>
          <w:p w14:paraId="735D90A2" w14:textId="1FFD3079" w:rsidR="004A5E27" w:rsidRDefault="004A5E27" w:rsidP="004A5E27">
            <w:pPr>
              <w:pStyle w:val="ListParagraph"/>
              <w:numPr>
                <w:ilvl w:val="0"/>
                <w:numId w:val="19"/>
              </w:numPr>
              <w:spacing w:before="3" w:after="0" w:line="240" w:lineRule="auto"/>
              <w:ind w:right="91"/>
              <w:rPr>
                <w:rFonts w:eastAsia="Calibri" w:cstheme="minorHAnsi"/>
                <w:b/>
                <w:bCs/>
                <w:sz w:val="24"/>
                <w:szCs w:val="24"/>
              </w:rPr>
            </w:pPr>
            <w:r w:rsidRPr="004A5E27">
              <w:rPr>
                <w:rFonts w:eastAsia="Calibri" w:cstheme="minorHAnsi"/>
                <w:b/>
                <w:bCs/>
                <w:sz w:val="24"/>
                <w:szCs w:val="24"/>
              </w:rPr>
              <w:t>NHX should be involved in things such as</w:t>
            </w:r>
            <w:r>
              <w:rPr>
                <w:rFonts w:eastAsia="Calibri" w:cstheme="minorHAnsi"/>
                <w:b/>
                <w:bCs/>
                <w:sz w:val="24"/>
                <w:szCs w:val="24"/>
              </w:rPr>
              <w:t xml:space="preserve">’ </w:t>
            </w:r>
            <w:r w:rsidRPr="004A5E27">
              <w:rPr>
                <w:rFonts w:eastAsia="Calibri" w:cstheme="minorHAnsi"/>
                <w:b/>
                <w:bCs/>
                <w:sz w:val="24"/>
                <w:szCs w:val="24"/>
              </w:rPr>
              <w:t>Conceptual mitigation plan for arctic grayling, post closure</w:t>
            </w:r>
            <w:r>
              <w:rPr>
                <w:rFonts w:eastAsia="Calibri" w:cstheme="minorHAnsi"/>
                <w:b/>
                <w:bCs/>
                <w:sz w:val="24"/>
                <w:szCs w:val="24"/>
              </w:rPr>
              <w:t>, due to the board June 13, 2021. Why isn’t NHX being provided this information by De Beers?</w:t>
            </w:r>
          </w:p>
          <w:p w14:paraId="45F0657B" w14:textId="280AE6C1" w:rsidR="00591A84" w:rsidRDefault="004A5E27" w:rsidP="004A5E27">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NHX must be involved early on rather than given information afterwards when a GO tells you must engage further?</w:t>
            </w:r>
          </w:p>
          <w:p w14:paraId="7CD7356C" w14:textId="77777777" w:rsidR="004A5E27" w:rsidRDefault="004A5E27" w:rsidP="004A5E27">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De Beers to provide presentations to NHX prior to meetings. </w:t>
            </w:r>
          </w:p>
          <w:p w14:paraId="33B01F7C" w14:textId="1C02AC02" w:rsidR="004A5E27" w:rsidRDefault="004A5E27" w:rsidP="004A5E27">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Agenda needs to be structured to accommodate work for NHX not an engagement session for indigenous parties. </w:t>
            </w:r>
          </w:p>
          <w:p w14:paraId="7BB2EF41" w14:textId="77777777" w:rsidR="004A5E27" w:rsidRDefault="004A5E27" w:rsidP="004A5E27">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Agenda is provided to committee two weeks before for review and comments as well as amendment or edits.</w:t>
            </w:r>
          </w:p>
          <w:p w14:paraId="576D67DA" w14:textId="77777777" w:rsidR="004A5E27" w:rsidRDefault="00B56E71" w:rsidP="004A5E27">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Covid update</w:t>
            </w:r>
          </w:p>
          <w:p w14:paraId="7C07E225" w14:textId="77777777" w:rsidR="00B56E71" w:rsidRDefault="00B56E71" w:rsidP="004A5E27">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Environmental requirements kept up to date. </w:t>
            </w:r>
          </w:p>
          <w:p w14:paraId="30543D19" w14:textId="77777777" w:rsidR="00B56E71" w:rsidRDefault="00B56E71" w:rsidP="004A5E27">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Maintaining camp facilities </w:t>
            </w:r>
          </w:p>
          <w:p w14:paraId="499DF6A0" w14:textId="68926712" w:rsidR="00B56E71" w:rsidRDefault="00B56E7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4 reportable spills, </w:t>
            </w:r>
            <w:proofErr w:type="gramStart"/>
            <w:r>
              <w:rPr>
                <w:rFonts w:eastAsia="Calibri" w:cstheme="minorHAnsi"/>
                <w:b/>
                <w:bCs/>
                <w:sz w:val="24"/>
                <w:szCs w:val="24"/>
              </w:rPr>
              <w:t>march</w:t>
            </w:r>
            <w:proofErr w:type="gramEnd"/>
            <w:r>
              <w:rPr>
                <w:rFonts w:eastAsia="Calibri" w:cstheme="minorHAnsi"/>
                <w:b/>
                <w:bCs/>
                <w:sz w:val="24"/>
                <w:szCs w:val="24"/>
              </w:rPr>
              <w:t xml:space="preserve"> 6, 2021 250 liters crane hydraulic hose. March 10, </w:t>
            </w:r>
            <w:proofErr w:type="gramStart"/>
            <w:r>
              <w:rPr>
                <w:rFonts w:eastAsia="Calibri" w:cstheme="minorHAnsi"/>
                <w:b/>
                <w:bCs/>
                <w:sz w:val="24"/>
                <w:szCs w:val="24"/>
              </w:rPr>
              <w:t>2021</w:t>
            </w:r>
            <w:proofErr w:type="gramEnd"/>
            <w:r>
              <w:rPr>
                <w:rFonts w:eastAsia="Calibri" w:cstheme="minorHAnsi"/>
                <w:b/>
                <w:bCs/>
                <w:sz w:val="24"/>
                <w:szCs w:val="24"/>
              </w:rPr>
              <w:t xml:space="preserve"> 500 liters rock drill within pit area, march 19, 2021 550 liters shovel 5034 pit installed incorrectly hydraulic hose, April </w:t>
            </w:r>
            <w:r>
              <w:rPr>
                <w:rFonts w:eastAsia="Calibri" w:cstheme="minorHAnsi"/>
                <w:b/>
                <w:bCs/>
                <w:sz w:val="24"/>
                <w:szCs w:val="24"/>
              </w:rPr>
              <w:lastRenderedPageBreak/>
              <w:t xml:space="preserve">7, 2021 1500 liters hydraulic line failure, follow up next week all spills cleaned up appropriately </w:t>
            </w:r>
          </w:p>
          <w:p w14:paraId="341E8715" w14:textId="77777777" w:rsidR="00B56E71" w:rsidRDefault="00234605"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Field level license approved by DFO for Field Programs summer 2021.</w:t>
            </w:r>
          </w:p>
          <w:p w14:paraId="179BA4F1" w14:textId="6B234788" w:rsidR="00234605" w:rsidRDefault="00234605" w:rsidP="00B56E71">
            <w:pPr>
              <w:pStyle w:val="ListParagraph"/>
              <w:numPr>
                <w:ilvl w:val="0"/>
                <w:numId w:val="19"/>
              </w:numPr>
              <w:spacing w:before="3" w:after="0" w:line="240" w:lineRule="auto"/>
              <w:ind w:right="91"/>
              <w:rPr>
                <w:rFonts w:eastAsia="Calibri" w:cstheme="minorHAnsi"/>
                <w:b/>
                <w:bCs/>
                <w:sz w:val="24"/>
                <w:szCs w:val="24"/>
              </w:rPr>
            </w:pPr>
            <w:proofErr w:type="gramStart"/>
            <w:r>
              <w:rPr>
                <w:rFonts w:eastAsia="Calibri" w:cstheme="minorHAnsi"/>
                <w:b/>
                <w:bCs/>
                <w:sz w:val="24"/>
                <w:szCs w:val="24"/>
              </w:rPr>
              <w:t>Geochemical characterization plan 2018 annual report,</w:t>
            </w:r>
            <w:proofErr w:type="gramEnd"/>
            <w:r>
              <w:rPr>
                <w:rFonts w:eastAsia="Calibri" w:cstheme="minorHAnsi"/>
                <w:b/>
                <w:bCs/>
                <w:sz w:val="24"/>
                <w:szCs w:val="24"/>
              </w:rPr>
              <w:t xml:space="preserve"> addressed reviewers comments. </w:t>
            </w:r>
          </w:p>
          <w:p w14:paraId="1A7BDEBF" w14:textId="68A3AAFD" w:rsidR="00234605" w:rsidRDefault="00234605"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Response plan for AEMP for triggering low action level design plan. Final report submitted.</w:t>
            </w:r>
          </w:p>
          <w:p w14:paraId="69E3A0CC" w14:textId="2EF09148" w:rsidR="00234605" w:rsidRDefault="00234605"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Annual reports submitted under the water license by March 31</w:t>
            </w:r>
            <w:r w:rsidR="00B91C40">
              <w:rPr>
                <w:rFonts w:eastAsia="Calibri" w:cstheme="minorHAnsi"/>
                <w:b/>
                <w:bCs/>
                <w:sz w:val="24"/>
                <w:szCs w:val="24"/>
              </w:rPr>
              <w:t xml:space="preserve">, </w:t>
            </w:r>
            <w:proofErr w:type="gramStart"/>
            <w:r w:rsidR="00B91C40">
              <w:rPr>
                <w:rFonts w:eastAsia="Calibri" w:cstheme="minorHAnsi"/>
                <w:b/>
                <w:bCs/>
                <w:sz w:val="24"/>
                <w:szCs w:val="24"/>
              </w:rPr>
              <w:t>2021</w:t>
            </w:r>
            <w:proofErr w:type="gramEnd"/>
            <w:r w:rsidR="00B91C40">
              <w:rPr>
                <w:rFonts w:eastAsia="Calibri" w:cstheme="minorHAnsi"/>
                <w:b/>
                <w:bCs/>
                <w:sz w:val="24"/>
                <w:szCs w:val="24"/>
              </w:rPr>
              <w:t xml:space="preserve"> soil vegetation management plan, closure and reclamation, wildlife management, the summaries of those reports will be summarized by Lisa.</w:t>
            </w:r>
          </w:p>
          <w:p w14:paraId="5F7A5A6B" w14:textId="77777777" w:rsidR="00234605" w:rsidRDefault="00B91C40"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Routine report class one archeological permit.</w:t>
            </w:r>
          </w:p>
          <w:p w14:paraId="0EF21116" w14:textId="04FFD3F7" w:rsidR="00B91C40" w:rsidRDefault="00B96AC2"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Additional submissions, land use permit renewal request. Notification letters sent to parties. Nothing new in application, just requesting five years.</w:t>
            </w:r>
          </w:p>
          <w:p w14:paraId="65734DA5" w14:textId="39DADDA8" w:rsidR="00B96AC2" w:rsidRDefault="00B96AC2"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AEMP annual report due May 1, 2021</w:t>
            </w:r>
          </w:p>
          <w:p w14:paraId="46B1B4D0" w14:textId="54C328B5" w:rsidR="00B96AC2" w:rsidRDefault="00B96AC2"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Air Quality report due in July 2021</w:t>
            </w:r>
          </w:p>
          <w:p w14:paraId="5DFD814B" w14:textId="52C79FC8" w:rsidR="00B96AC2" w:rsidRDefault="0015793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AEMP re-evaluation report approved by the MVLWB. </w:t>
            </w:r>
          </w:p>
          <w:p w14:paraId="4F49AED2" w14:textId="61326F51" w:rsidR="00157931" w:rsidRDefault="0015793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De Beers will now update the design plan for AEMP.</w:t>
            </w:r>
          </w:p>
          <w:p w14:paraId="66E563AB" w14:textId="59FF0B7D" w:rsidR="00157931" w:rsidRDefault="001A2F7F"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A conceptional post closure mitigation plan on how we expect the </w:t>
            </w:r>
            <w:proofErr w:type="spellStart"/>
            <w:r>
              <w:rPr>
                <w:rFonts w:eastAsia="Calibri" w:cstheme="minorHAnsi"/>
                <w:b/>
                <w:bCs/>
                <w:sz w:val="24"/>
                <w:szCs w:val="24"/>
              </w:rPr>
              <w:t>greyling</w:t>
            </w:r>
            <w:proofErr w:type="spellEnd"/>
            <w:r>
              <w:rPr>
                <w:rFonts w:eastAsia="Calibri" w:cstheme="minorHAnsi"/>
                <w:b/>
                <w:bCs/>
                <w:sz w:val="24"/>
                <w:szCs w:val="24"/>
              </w:rPr>
              <w:t xml:space="preserve"> to return to Kennedy Lake.</w:t>
            </w:r>
          </w:p>
          <w:p w14:paraId="2393F0BD" w14:textId="121FBFBB" w:rsidR="00B96AC2" w:rsidRDefault="001A2F7F"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Low level exceedances- fish and fish habitat community section area 8. </w:t>
            </w:r>
          </w:p>
          <w:p w14:paraId="0C5E10B3" w14:textId="77777777" w:rsidR="001A2F7F" w:rsidRDefault="001A2F7F"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A rom pad? Raw Ore Material, blasted kimberlite and the ROM Pad is storage area before they load into the crushers at the process plant. </w:t>
            </w:r>
          </w:p>
          <w:p w14:paraId="48EDBA79" w14:textId="41F359EA" w:rsidR="006244E5" w:rsidRDefault="006244E5"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Sarah McLean committed to presenting to the indigenous parties’ leadership if a formal request is made. </w:t>
            </w:r>
          </w:p>
          <w:p w14:paraId="61AEE5DC" w14:textId="524E4617" w:rsidR="001954CE" w:rsidRDefault="006244E5"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Presentation of plain language reports submitted in March 2021</w:t>
            </w:r>
            <w:r w:rsidR="001954CE">
              <w:rPr>
                <w:rFonts w:eastAsia="Calibri" w:cstheme="minorHAnsi"/>
                <w:b/>
                <w:bCs/>
                <w:sz w:val="24"/>
                <w:szCs w:val="24"/>
              </w:rPr>
              <w:t xml:space="preserve"> done by Lisa. 2020 water license and land use reports, 2020 wildlife report, vegetation and soil report and annual closure and reclamation and summary report, all reports are </w:t>
            </w:r>
            <w:r w:rsidR="001954CE">
              <w:rPr>
                <w:rFonts w:eastAsia="Calibri" w:cstheme="minorHAnsi"/>
                <w:b/>
                <w:bCs/>
                <w:sz w:val="24"/>
                <w:szCs w:val="24"/>
              </w:rPr>
              <w:lastRenderedPageBreak/>
              <w:t xml:space="preserve">on the public registry. </w:t>
            </w:r>
          </w:p>
          <w:p w14:paraId="2D048AD1" w14:textId="77777777" w:rsidR="00907481" w:rsidRDefault="0090748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Discussion on Acid Rock drainage. Is there a monitoring program for acid rock drainage? What is being done to mitigate the seepage? De Beers does a seepage survey program each year. Conducts seepage sampling twice a year, once in spring and once in the fall. </w:t>
            </w:r>
          </w:p>
          <w:p w14:paraId="107826CD" w14:textId="6C754A21" w:rsidR="00907481" w:rsidRDefault="0090748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All samples get sent out for geochemical analysis. </w:t>
            </w:r>
          </w:p>
          <w:p w14:paraId="731F87E0" w14:textId="77777777" w:rsidR="00907481" w:rsidRDefault="0090748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Walking </w:t>
            </w:r>
            <w:proofErr w:type="spellStart"/>
            <w:r>
              <w:rPr>
                <w:rFonts w:eastAsia="Calibri" w:cstheme="minorHAnsi"/>
                <w:b/>
                <w:bCs/>
                <w:sz w:val="24"/>
                <w:szCs w:val="24"/>
              </w:rPr>
              <w:t>along side</w:t>
            </w:r>
            <w:proofErr w:type="spellEnd"/>
            <w:r>
              <w:rPr>
                <w:rFonts w:eastAsia="Calibri" w:cstheme="minorHAnsi"/>
                <w:b/>
                <w:bCs/>
                <w:sz w:val="24"/>
                <w:szCs w:val="24"/>
              </w:rPr>
              <w:t xml:space="preserve"> a blast pile and trying to identify acid generating rock does not sit well with Tom.</w:t>
            </w:r>
          </w:p>
          <w:p w14:paraId="0C7414A3" w14:textId="5C486597" w:rsidR="00907481" w:rsidRDefault="0090748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The person looks for seepage, flowing water out of the pile, they collect the sample and in addition the geologist direct the </w:t>
            </w:r>
            <w:proofErr w:type="spellStart"/>
            <w:r>
              <w:rPr>
                <w:rFonts w:eastAsia="Calibri" w:cstheme="minorHAnsi"/>
                <w:b/>
                <w:bCs/>
                <w:sz w:val="24"/>
                <w:szCs w:val="24"/>
              </w:rPr>
              <w:t>the</w:t>
            </w:r>
            <w:proofErr w:type="spellEnd"/>
            <w:r>
              <w:rPr>
                <w:rFonts w:eastAsia="Calibri" w:cstheme="minorHAnsi"/>
                <w:b/>
                <w:bCs/>
                <w:sz w:val="24"/>
                <w:szCs w:val="24"/>
              </w:rPr>
              <w:t xml:space="preserve"> trucks where to dump the rocks, to determine potential acid generating rock. Color coated. </w:t>
            </w:r>
          </w:p>
          <w:p w14:paraId="00D122E2" w14:textId="50A85437" w:rsidR="00907481" w:rsidRDefault="0090748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Determination test. Shake flask test</w:t>
            </w:r>
            <w:r w:rsidR="00F8413E">
              <w:rPr>
                <w:rFonts w:eastAsia="Calibri" w:cstheme="minorHAnsi"/>
                <w:b/>
                <w:bCs/>
                <w:sz w:val="24"/>
                <w:szCs w:val="24"/>
              </w:rPr>
              <w:t>.</w:t>
            </w:r>
            <w:r>
              <w:rPr>
                <w:rFonts w:eastAsia="Calibri" w:cstheme="minorHAnsi"/>
                <w:b/>
                <w:bCs/>
                <w:sz w:val="24"/>
                <w:szCs w:val="24"/>
              </w:rPr>
              <w:t xml:space="preserve"> </w:t>
            </w:r>
            <w:r w:rsidR="00F8413E">
              <w:rPr>
                <w:rFonts w:eastAsia="Calibri" w:cstheme="minorHAnsi"/>
                <w:b/>
                <w:bCs/>
                <w:sz w:val="24"/>
                <w:szCs w:val="24"/>
              </w:rPr>
              <w:t>T</w:t>
            </w:r>
            <w:r>
              <w:rPr>
                <w:rFonts w:eastAsia="Calibri" w:cstheme="minorHAnsi"/>
                <w:b/>
                <w:bCs/>
                <w:sz w:val="24"/>
                <w:szCs w:val="24"/>
              </w:rPr>
              <w:t xml:space="preserve">est it in a few hours. Then long-term test, 40 weeks. </w:t>
            </w:r>
          </w:p>
          <w:p w14:paraId="77D984CA" w14:textId="0C53B8B2" w:rsidR="001A2F7F" w:rsidRDefault="00907481"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Biannual rock sampler, send to lab for same test to confirm if the rocks are acid generating. </w:t>
            </w:r>
          </w:p>
          <w:p w14:paraId="387DC7FD" w14:textId="77777777" w:rsidR="00907481" w:rsidRDefault="00F8413E"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How many </w:t>
            </w:r>
            <w:proofErr w:type="spellStart"/>
            <w:r>
              <w:rPr>
                <w:rFonts w:eastAsia="Calibri" w:cstheme="minorHAnsi"/>
                <w:b/>
                <w:bCs/>
                <w:sz w:val="24"/>
                <w:szCs w:val="24"/>
              </w:rPr>
              <w:t>aemp</w:t>
            </w:r>
            <w:proofErr w:type="spellEnd"/>
            <w:r>
              <w:rPr>
                <w:rFonts w:eastAsia="Calibri" w:cstheme="minorHAnsi"/>
                <w:b/>
                <w:bCs/>
                <w:sz w:val="24"/>
                <w:szCs w:val="24"/>
              </w:rPr>
              <w:t xml:space="preserve"> programs or stations are there at gah </w:t>
            </w:r>
            <w:proofErr w:type="spellStart"/>
            <w:r>
              <w:rPr>
                <w:rFonts w:eastAsia="Calibri" w:cstheme="minorHAnsi"/>
                <w:b/>
                <w:bCs/>
                <w:sz w:val="24"/>
                <w:szCs w:val="24"/>
              </w:rPr>
              <w:t>cho</w:t>
            </w:r>
            <w:proofErr w:type="spellEnd"/>
            <w:r>
              <w:rPr>
                <w:rFonts w:eastAsia="Calibri" w:cstheme="minorHAnsi"/>
                <w:b/>
                <w:bCs/>
                <w:sz w:val="24"/>
                <w:szCs w:val="24"/>
              </w:rPr>
              <w:t xml:space="preserve"> </w:t>
            </w:r>
            <w:proofErr w:type="spellStart"/>
            <w:r>
              <w:rPr>
                <w:rFonts w:eastAsia="Calibri" w:cstheme="minorHAnsi"/>
                <w:b/>
                <w:bCs/>
                <w:sz w:val="24"/>
                <w:szCs w:val="24"/>
              </w:rPr>
              <w:t>kue</w:t>
            </w:r>
            <w:proofErr w:type="spellEnd"/>
            <w:r>
              <w:rPr>
                <w:rFonts w:eastAsia="Calibri" w:cstheme="minorHAnsi"/>
                <w:b/>
                <w:bCs/>
                <w:sz w:val="24"/>
                <w:szCs w:val="24"/>
              </w:rPr>
              <w:t>?</w:t>
            </w:r>
          </w:p>
          <w:p w14:paraId="33EDD74A" w14:textId="77777777" w:rsidR="00F8413E" w:rsidRDefault="00F8413E"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William gave description of lay out of the AEMP stations.</w:t>
            </w:r>
          </w:p>
          <w:p w14:paraId="5B74B540" w14:textId="77777777" w:rsidR="00F8413E" w:rsidRDefault="00EE45B4"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Invasive species brought up on the big trucks and other equipment, foxtail, is there a program that identifies invasive species? </w:t>
            </w:r>
          </w:p>
          <w:p w14:paraId="57754C7C" w14:textId="17758DB3" w:rsidR="00EE45B4" w:rsidRDefault="00EE45B4"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De Beers will follow up with site about invasive species. Site inspections of vehicles. Winter </w:t>
            </w:r>
            <w:r w:rsidR="0008788A">
              <w:rPr>
                <w:rFonts w:eastAsia="Calibri" w:cstheme="minorHAnsi"/>
                <w:b/>
                <w:bCs/>
                <w:sz w:val="24"/>
                <w:szCs w:val="24"/>
              </w:rPr>
              <w:t>roads</w:t>
            </w:r>
            <w:r>
              <w:rPr>
                <w:rFonts w:eastAsia="Calibri" w:cstheme="minorHAnsi"/>
                <w:b/>
                <w:bCs/>
                <w:sz w:val="24"/>
                <w:szCs w:val="24"/>
              </w:rPr>
              <w:t xml:space="preserve"> follow on how the procurement works for transportation </w:t>
            </w:r>
            <w:r w:rsidR="00127DFD">
              <w:rPr>
                <w:rFonts w:eastAsia="Calibri" w:cstheme="minorHAnsi"/>
                <w:b/>
                <w:bCs/>
                <w:sz w:val="24"/>
                <w:szCs w:val="24"/>
              </w:rPr>
              <w:t>company;</w:t>
            </w:r>
            <w:r>
              <w:rPr>
                <w:rFonts w:eastAsia="Calibri" w:cstheme="minorHAnsi"/>
                <w:b/>
                <w:bCs/>
                <w:sz w:val="24"/>
                <w:szCs w:val="24"/>
              </w:rPr>
              <w:t xml:space="preserve"> how does De Beers request them to inspect their vehicles and have a policy not to bring invasive species north. William to follow up with procurement for inspection or standards. </w:t>
            </w:r>
          </w:p>
          <w:p w14:paraId="753C702D" w14:textId="77777777" w:rsidR="00EE45B4" w:rsidRDefault="00127DFD"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GC recommends that De Beers monitor for invasive species. </w:t>
            </w:r>
          </w:p>
          <w:p w14:paraId="699DF185" w14:textId="77777777" w:rsidR="00127DFD" w:rsidRDefault="00843FE0" w:rsidP="00B56E71">
            <w:pPr>
              <w:pStyle w:val="ListParagraph"/>
              <w:numPr>
                <w:ilvl w:val="0"/>
                <w:numId w:val="19"/>
              </w:numPr>
              <w:spacing w:before="3" w:after="0" w:line="240" w:lineRule="auto"/>
              <w:ind w:right="91"/>
              <w:rPr>
                <w:rFonts w:eastAsia="Calibri" w:cstheme="minorHAnsi"/>
                <w:b/>
                <w:bCs/>
                <w:sz w:val="24"/>
                <w:szCs w:val="24"/>
              </w:rPr>
            </w:pPr>
            <w:r>
              <w:rPr>
                <w:rFonts w:eastAsia="Calibri" w:cstheme="minorHAnsi"/>
                <w:b/>
                <w:bCs/>
                <w:sz w:val="24"/>
                <w:szCs w:val="24"/>
              </w:rPr>
              <w:t xml:space="preserve">William to email committee with results of conversation with procurement. </w:t>
            </w:r>
          </w:p>
          <w:p w14:paraId="4EB1ACDE" w14:textId="77777777" w:rsidR="00843FE0" w:rsidRDefault="00843FE0" w:rsidP="00843FE0">
            <w:pPr>
              <w:spacing w:before="3" w:after="0" w:line="240" w:lineRule="auto"/>
              <w:ind w:right="91"/>
              <w:rPr>
                <w:rFonts w:eastAsia="Calibri" w:cstheme="minorHAnsi"/>
                <w:b/>
                <w:bCs/>
                <w:sz w:val="24"/>
                <w:szCs w:val="24"/>
              </w:rPr>
            </w:pPr>
          </w:p>
          <w:p w14:paraId="54100822" w14:textId="1050CF05" w:rsidR="00843FE0" w:rsidRPr="00843FE0" w:rsidRDefault="00843FE0" w:rsidP="00843FE0">
            <w:pPr>
              <w:spacing w:before="3" w:after="0" w:line="240" w:lineRule="auto"/>
              <w:ind w:right="91"/>
              <w:rPr>
                <w:rFonts w:eastAsia="Calibri" w:cstheme="minorHAnsi"/>
                <w:b/>
                <w:bCs/>
                <w:sz w:val="24"/>
                <w:szCs w:val="24"/>
              </w:rPr>
            </w:pPr>
          </w:p>
        </w:tc>
        <w:tc>
          <w:tcPr>
            <w:tcW w:w="1296" w:type="dxa"/>
            <w:tcBorders>
              <w:top w:val="single" w:sz="4" w:space="0" w:color="000000"/>
              <w:left w:val="nil"/>
              <w:bottom w:val="nil"/>
              <w:right w:val="nil"/>
            </w:tcBorders>
          </w:tcPr>
          <w:p w14:paraId="0614F5C5" w14:textId="228BFE64" w:rsidR="00DF7A64" w:rsidRPr="009657F3" w:rsidRDefault="00DF7A64" w:rsidP="00F046DD">
            <w:pPr>
              <w:spacing w:before="5" w:after="0" w:line="240" w:lineRule="auto"/>
              <w:ind w:right="89"/>
              <w:rPr>
                <w:rFonts w:eastAsia="Calibri" w:cstheme="minorHAnsi"/>
                <w:b/>
                <w:bCs/>
                <w:sz w:val="24"/>
                <w:szCs w:val="24"/>
              </w:rPr>
            </w:pPr>
          </w:p>
        </w:tc>
        <w:tc>
          <w:tcPr>
            <w:tcW w:w="1260" w:type="dxa"/>
            <w:tcBorders>
              <w:top w:val="single" w:sz="4" w:space="0" w:color="000000"/>
              <w:left w:val="nil"/>
              <w:bottom w:val="nil"/>
              <w:right w:val="single" w:sz="4" w:space="0" w:color="000000"/>
            </w:tcBorders>
          </w:tcPr>
          <w:p w14:paraId="6D252BE1" w14:textId="6FAB023D" w:rsidR="00B311C1" w:rsidRPr="009657F3" w:rsidRDefault="00B311C1" w:rsidP="00F046DD">
            <w:pPr>
              <w:spacing w:before="5" w:after="0" w:line="240" w:lineRule="auto"/>
              <w:ind w:right="91"/>
              <w:rPr>
                <w:rFonts w:eastAsia="Calibri" w:cstheme="minorHAnsi"/>
                <w:b/>
                <w:bCs/>
                <w:spacing w:val="1"/>
                <w:w w:val="99"/>
                <w:sz w:val="24"/>
                <w:szCs w:val="24"/>
              </w:rPr>
            </w:pPr>
          </w:p>
        </w:tc>
      </w:tr>
      <w:tr w:rsidR="00E54477" w:rsidRPr="00E870F6" w14:paraId="57264CFA" w14:textId="77777777" w:rsidTr="004F1F62">
        <w:trPr>
          <w:gridAfter w:val="2"/>
          <w:wAfter w:w="2520" w:type="dxa"/>
        </w:trPr>
        <w:tc>
          <w:tcPr>
            <w:tcW w:w="6692" w:type="dxa"/>
            <w:tcBorders>
              <w:top w:val="single" w:sz="4" w:space="0" w:color="000000"/>
              <w:left w:val="single" w:sz="4" w:space="0" w:color="000000"/>
              <w:bottom w:val="nil"/>
              <w:right w:val="nil"/>
            </w:tcBorders>
            <w:shd w:val="clear" w:color="auto" w:fill="BFBFBF" w:themeFill="background1" w:themeFillShade="BF"/>
          </w:tcPr>
          <w:p w14:paraId="012BC6DC" w14:textId="5D22B1A1" w:rsidR="00E54477" w:rsidRDefault="009657F3" w:rsidP="007B7734">
            <w:pPr>
              <w:spacing w:before="3" w:after="0" w:line="240" w:lineRule="auto"/>
              <w:ind w:left="342" w:right="91"/>
              <w:rPr>
                <w:rFonts w:eastAsia="Calibri" w:cstheme="minorHAnsi"/>
                <w:b/>
                <w:bCs/>
                <w:sz w:val="24"/>
                <w:szCs w:val="24"/>
              </w:rPr>
            </w:pPr>
            <w:r>
              <w:rPr>
                <w:rFonts w:eastAsia="Calibri" w:cstheme="minorHAnsi"/>
                <w:b/>
                <w:bCs/>
                <w:sz w:val="24"/>
                <w:szCs w:val="24"/>
              </w:rPr>
              <w:lastRenderedPageBreak/>
              <w:t xml:space="preserve">Break </w:t>
            </w:r>
          </w:p>
        </w:tc>
        <w:tc>
          <w:tcPr>
            <w:tcW w:w="1296" w:type="dxa"/>
            <w:tcBorders>
              <w:top w:val="single" w:sz="4" w:space="0" w:color="000000"/>
              <w:left w:val="nil"/>
              <w:bottom w:val="nil"/>
              <w:right w:val="nil"/>
            </w:tcBorders>
            <w:shd w:val="clear" w:color="auto" w:fill="BFBFBF" w:themeFill="background1" w:themeFillShade="BF"/>
          </w:tcPr>
          <w:p w14:paraId="07789C79" w14:textId="2FC54D03" w:rsidR="00E54477" w:rsidRPr="009657F3" w:rsidRDefault="00E54477" w:rsidP="003D2F1E">
            <w:pPr>
              <w:spacing w:before="5" w:after="0" w:line="240" w:lineRule="auto"/>
              <w:ind w:right="89"/>
              <w:jc w:val="right"/>
              <w:rPr>
                <w:rFonts w:eastAsia="Calibri" w:cstheme="minorHAnsi"/>
                <w:b/>
                <w:bCs/>
                <w:spacing w:val="1"/>
                <w:w w:val="99"/>
                <w:sz w:val="24"/>
                <w:szCs w:val="24"/>
              </w:rPr>
            </w:pPr>
          </w:p>
        </w:tc>
        <w:tc>
          <w:tcPr>
            <w:tcW w:w="1260" w:type="dxa"/>
            <w:tcBorders>
              <w:top w:val="single" w:sz="4" w:space="0" w:color="000000"/>
              <w:left w:val="nil"/>
              <w:bottom w:val="nil"/>
              <w:right w:val="single" w:sz="4" w:space="0" w:color="000000"/>
            </w:tcBorders>
            <w:shd w:val="clear" w:color="auto" w:fill="BFBFBF" w:themeFill="background1" w:themeFillShade="BF"/>
          </w:tcPr>
          <w:p w14:paraId="39178A6D" w14:textId="77777777" w:rsidR="00E54477" w:rsidRDefault="00E54477" w:rsidP="003D2F1E">
            <w:pPr>
              <w:spacing w:before="5" w:after="0" w:line="240" w:lineRule="auto"/>
              <w:ind w:left="107" w:right="91"/>
              <w:jc w:val="right"/>
              <w:rPr>
                <w:rFonts w:eastAsia="Calibri" w:cstheme="minorHAnsi"/>
                <w:spacing w:val="1"/>
                <w:w w:val="99"/>
                <w:sz w:val="24"/>
                <w:szCs w:val="24"/>
              </w:rPr>
            </w:pPr>
          </w:p>
        </w:tc>
      </w:tr>
      <w:tr w:rsidR="00E54477" w:rsidRPr="00E870F6" w14:paraId="193223CD" w14:textId="77777777" w:rsidTr="004F1F62">
        <w:trPr>
          <w:gridAfter w:val="2"/>
          <w:wAfter w:w="2520" w:type="dxa"/>
        </w:trPr>
        <w:tc>
          <w:tcPr>
            <w:tcW w:w="6692" w:type="dxa"/>
            <w:tcBorders>
              <w:top w:val="single" w:sz="4" w:space="0" w:color="000000"/>
              <w:left w:val="single" w:sz="4" w:space="0" w:color="000000"/>
              <w:bottom w:val="nil"/>
              <w:right w:val="nil"/>
            </w:tcBorders>
          </w:tcPr>
          <w:p w14:paraId="390A00A1" w14:textId="549C3C4B" w:rsidR="00E54477" w:rsidRDefault="00E54477" w:rsidP="009657F3">
            <w:pPr>
              <w:spacing w:before="3" w:after="0" w:line="240" w:lineRule="auto"/>
              <w:ind w:right="91"/>
              <w:rPr>
                <w:rFonts w:eastAsia="Calibri" w:cstheme="minorHAnsi"/>
                <w:b/>
                <w:bCs/>
                <w:sz w:val="24"/>
                <w:szCs w:val="24"/>
              </w:rPr>
            </w:pPr>
          </w:p>
        </w:tc>
        <w:tc>
          <w:tcPr>
            <w:tcW w:w="1296" w:type="dxa"/>
            <w:tcBorders>
              <w:top w:val="single" w:sz="4" w:space="0" w:color="000000"/>
              <w:left w:val="nil"/>
              <w:bottom w:val="nil"/>
              <w:right w:val="nil"/>
            </w:tcBorders>
          </w:tcPr>
          <w:p w14:paraId="4FC6FDC6" w14:textId="77777777" w:rsidR="00E54477" w:rsidRDefault="00E54477" w:rsidP="003D2F1E">
            <w:pPr>
              <w:spacing w:before="5" w:after="0" w:line="240" w:lineRule="auto"/>
              <w:ind w:right="89"/>
              <w:jc w:val="right"/>
              <w:rPr>
                <w:rFonts w:eastAsia="Calibri" w:cstheme="minorHAnsi"/>
                <w:spacing w:val="1"/>
                <w:w w:val="99"/>
                <w:sz w:val="24"/>
                <w:szCs w:val="24"/>
              </w:rPr>
            </w:pPr>
          </w:p>
        </w:tc>
        <w:tc>
          <w:tcPr>
            <w:tcW w:w="1260" w:type="dxa"/>
            <w:tcBorders>
              <w:top w:val="single" w:sz="4" w:space="0" w:color="000000"/>
              <w:left w:val="nil"/>
              <w:bottom w:val="nil"/>
              <w:right w:val="single" w:sz="4" w:space="0" w:color="000000"/>
            </w:tcBorders>
          </w:tcPr>
          <w:p w14:paraId="2002743E" w14:textId="77777777" w:rsidR="00E54477" w:rsidRDefault="00E54477" w:rsidP="003D2F1E">
            <w:pPr>
              <w:spacing w:before="5" w:after="0" w:line="240" w:lineRule="auto"/>
              <w:ind w:left="107" w:right="91"/>
              <w:jc w:val="right"/>
              <w:rPr>
                <w:rFonts w:eastAsia="Calibri" w:cstheme="minorHAnsi"/>
                <w:spacing w:val="1"/>
                <w:w w:val="99"/>
                <w:sz w:val="24"/>
                <w:szCs w:val="24"/>
              </w:rPr>
            </w:pPr>
          </w:p>
        </w:tc>
      </w:tr>
      <w:tr w:rsidR="00DE17E1" w:rsidRPr="00E870F6" w14:paraId="0DB9B027" w14:textId="1AE28194" w:rsidTr="00897068">
        <w:tc>
          <w:tcPr>
            <w:tcW w:w="9248" w:type="dxa"/>
            <w:gridSpan w:val="3"/>
            <w:tcBorders>
              <w:top w:val="nil"/>
              <w:left w:val="single" w:sz="4" w:space="0" w:color="000000"/>
              <w:bottom w:val="single" w:sz="4" w:space="0" w:color="000000"/>
              <w:right w:val="single" w:sz="4" w:space="0" w:color="000000"/>
            </w:tcBorders>
          </w:tcPr>
          <w:p w14:paraId="287AD53D" w14:textId="1A7DCB48" w:rsidR="00897068" w:rsidRDefault="00F046DD" w:rsidP="00897068">
            <w:pPr>
              <w:spacing w:before="3" w:after="0" w:line="240" w:lineRule="auto"/>
              <w:ind w:right="91"/>
              <w:rPr>
                <w:rFonts w:eastAsia="Calibri" w:cstheme="minorHAnsi"/>
                <w:b/>
                <w:bCs/>
                <w:sz w:val="24"/>
                <w:szCs w:val="24"/>
              </w:rPr>
            </w:pPr>
            <w:r>
              <w:rPr>
                <w:rFonts w:eastAsia="Calibri" w:cstheme="minorHAnsi"/>
                <w:b/>
                <w:bCs/>
                <w:sz w:val="24"/>
                <w:szCs w:val="24"/>
              </w:rPr>
              <w:t>6)</w:t>
            </w:r>
            <w:r w:rsidR="001260C2">
              <w:rPr>
                <w:rFonts w:eastAsia="Calibri" w:cstheme="minorHAnsi"/>
                <w:b/>
                <w:bCs/>
                <w:sz w:val="24"/>
                <w:szCs w:val="24"/>
              </w:rPr>
              <w:t xml:space="preserve"> </w:t>
            </w:r>
            <w:r w:rsidR="00897068">
              <w:rPr>
                <w:rFonts w:eastAsia="Calibri" w:cstheme="minorHAnsi"/>
                <w:b/>
                <w:bCs/>
                <w:sz w:val="24"/>
                <w:szCs w:val="24"/>
              </w:rPr>
              <w:t xml:space="preserve"> Traditional Knowledge Monitoring Program update               </w:t>
            </w:r>
          </w:p>
          <w:p w14:paraId="0B535A48" w14:textId="521556A6" w:rsidR="00897068" w:rsidRDefault="00897068" w:rsidP="00897068">
            <w:pPr>
              <w:pStyle w:val="ListParagraph"/>
              <w:numPr>
                <w:ilvl w:val="0"/>
                <w:numId w:val="22"/>
              </w:numPr>
              <w:spacing w:before="3" w:after="0" w:line="240" w:lineRule="auto"/>
              <w:ind w:right="91"/>
              <w:rPr>
                <w:rFonts w:eastAsia="Calibri" w:cstheme="minorHAnsi"/>
                <w:b/>
                <w:bCs/>
                <w:sz w:val="24"/>
                <w:szCs w:val="24"/>
              </w:rPr>
            </w:pPr>
            <w:r w:rsidRPr="00C93847">
              <w:rPr>
                <w:rFonts w:eastAsia="Calibri" w:cstheme="minorHAnsi"/>
                <w:b/>
                <w:bCs/>
                <w:sz w:val="24"/>
                <w:szCs w:val="24"/>
              </w:rPr>
              <w:t xml:space="preserve">Reports </w:t>
            </w:r>
            <w:r>
              <w:rPr>
                <w:rFonts w:eastAsia="Calibri" w:cstheme="minorHAnsi"/>
                <w:b/>
                <w:bCs/>
                <w:sz w:val="24"/>
                <w:szCs w:val="24"/>
              </w:rPr>
              <w:t xml:space="preserve">January and March 2021 </w:t>
            </w:r>
          </w:p>
          <w:p w14:paraId="6297F53E" w14:textId="4DF78D7C" w:rsidR="00C177AC" w:rsidRDefault="00C177AC" w:rsidP="00C177AC">
            <w:pPr>
              <w:pStyle w:val="ListParagraph"/>
              <w:numPr>
                <w:ilvl w:val="0"/>
                <w:numId w:val="29"/>
              </w:numPr>
              <w:spacing w:before="3" w:after="0" w:line="240" w:lineRule="auto"/>
              <w:ind w:right="91"/>
              <w:rPr>
                <w:rFonts w:eastAsia="Calibri" w:cstheme="minorHAnsi"/>
                <w:b/>
                <w:bCs/>
                <w:sz w:val="24"/>
                <w:szCs w:val="24"/>
              </w:rPr>
            </w:pPr>
            <w:r>
              <w:rPr>
                <w:rFonts w:eastAsia="Calibri" w:cstheme="minorHAnsi"/>
                <w:b/>
                <w:bCs/>
                <w:sz w:val="24"/>
                <w:szCs w:val="24"/>
              </w:rPr>
              <w:t xml:space="preserve">Wilderness First Aid Course – YK Feb 8-10, </w:t>
            </w:r>
            <w:proofErr w:type="gramStart"/>
            <w:r>
              <w:rPr>
                <w:rFonts w:eastAsia="Calibri" w:cstheme="minorHAnsi"/>
                <w:b/>
                <w:bCs/>
                <w:sz w:val="24"/>
                <w:szCs w:val="24"/>
              </w:rPr>
              <w:t>2021</w:t>
            </w:r>
            <w:proofErr w:type="gramEnd"/>
            <w:r>
              <w:rPr>
                <w:rFonts w:eastAsia="Calibri" w:cstheme="minorHAnsi"/>
                <w:b/>
                <w:bCs/>
                <w:sz w:val="24"/>
                <w:szCs w:val="24"/>
              </w:rPr>
              <w:t xml:space="preserve"> Both TK monitors passed.</w:t>
            </w:r>
          </w:p>
          <w:p w14:paraId="2CFBB693" w14:textId="27E08227" w:rsidR="00C177AC" w:rsidRDefault="00C177AC" w:rsidP="00C177AC">
            <w:pPr>
              <w:pStyle w:val="ListParagraph"/>
              <w:numPr>
                <w:ilvl w:val="0"/>
                <w:numId w:val="29"/>
              </w:numPr>
              <w:spacing w:before="3" w:after="0" w:line="240" w:lineRule="auto"/>
              <w:ind w:right="91"/>
              <w:rPr>
                <w:rFonts w:eastAsia="Calibri" w:cstheme="minorHAnsi"/>
                <w:b/>
                <w:bCs/>
                <w:sz w:val="24"/>
                <w:szCs w:val="24"/>
              </w:rPr>
            </w:pPr>
            <w:r>
              <w:rPr>
                <w:rFonts w:eastAsia="Calibri" w:cstheme="minorHAnsi"/>
                <w:b/>
                <w:bCs/>
                <w:sz w:val="24"/>
                <w:szCs w:val="24"/>
              </w:rPr>
              <w:t>Purchased two Wilderness First Aid Kits for the NHX TKMP</w:t>
            </w:r>
          </w:p>
          <w:p w14:paraId="6AEDE350" w14:textId="0B2D9414" w:rsidR="00246706" w:rsidRPr="00C177AC" w:rsidRDefault="00246706" w:rsidP="00C177AC">
            <w:pPr>
              <w:pStyle w:val="ListParagraph"/>
              <w:numPr>
                <w:ilvl w:val="0"/>
                <w:numId w:val="29"/>
              </w:numPr>
              <w:spacing w:before="3" w:after="0" w:line="240" w:lineRule="auto"/>
              <w:ind w:right="91"/>
              <w:rPr>
                <w:rFonts w:eastAsia="Calibri" w:cstheme="minorHAnsi"/>
                <w:b/>
                <w:bCs/>
                <w:sz w:val="24"/>
                <w:szCs w:val="24"/>
              </w:rPr>
            </w:pPr>
            <w:r>
              <w:rPr>
                <w:rFonts w:eastAsia="Calibri" w:cstheme="minorHAnsi"/>
                <w:b/>
                <w:bCs/>
                <w:sz w:val="24"/>
                <w:szCs w:val="24"/>
              </w:rPr>
              <w:t>Staff meetings each month for strategy and check in.</w:t>
            </w:r>
          </w:p>
          <w:p w14:paraId="2254A716" w14:textId="677415EE" w:rsidR="00E473B5" w:rsidRDefault="00897068" w:rsidP="0013060E">
            <w:pPr>
              <w:pStyle w:val="ListParagraph"/>
              <w:numPr>
                <w:ilvl w:val="0"/>
                <w:numId w:val="22"/>
              </w:numPr>
              <w:spacing w:before="3" w:after="0" w:line="240" w:lineRule="auto"/>
              <w:ind w:right="91"/>
              <w:rPr>
                <w:rFonts w:eastAsia="Calibri" w:cstheme="minorHAnsi"/>
                <w:b/>
                <w:bCs/>
                <w:sz w:val="24"/>
                <w:szCs w:val="24"/>
              </w:rPr>
            </w:pPr>
            <w:r w:rsidRPr="00897068">
              <w:rPr>
                <w:rFonts w:eastAsia="Calibri" w:cstheme="minorHAnsi"/>
                <w:b/>
                <w:bCs/>
                <w:sz w:val="24"/>
                <w:szCs w:val="24"/>
              </w:rPr>
              <w:t>Report from TK Coordinator 2021</w:t>
            </w:r>
            <w:r w:rsidR="001260C2" w:rsidRPr="00897068">
              <w:rPr>
                <w:rFonts w:eastAsia="Calibri" w:cstheme="minorHAnsi"/>
                <w:b/>
                <w:bCs/>
                <w:sz w:val="24"/>
                <w:szCs w:val="24"/>
              </w:rPr>
              <w:t xml:space="preserve"> </w:t>
            </w:r>
          </w:p>
          <w:p w14:paraId="6B7A3316" w14:textId="0D0D417A" w:rsidR="00246706" w:rsidRDefault="00246706" w:rsidP="00246706">
            <w:pPr>
              <w:pStyle w:val="ListParagraph"/>
              <w:numPr>
                <w:ilvl w:val="0"/>
                <w:numId w:val="32"/>
              </w:numPr>
              <w:spacing w:before="3" w:after="0" w:line="240" w:lineRule="auto"/>
              <w:ind w:right="91"/>
              <w:rPr>
                <w:rFonts w:eastAsia="Calibri" w:cstheme="minorHAnsi"/>
                <w:b/>
                <w:bCs/>
                <w:sz w:val="24"/>
                <w:szCs w:val="24"/>
              </w:rPr>
            </w:pPr>
            <w:r>
              <w:rPr>
                <w:rFonts w:eastAsia="Calibri" w:cstheme="minorHAnsi"/>
                <w:b/>
                <w:bCs/>
                <w:sz w:val="24"/>
                <w:szCs w:val="24"/>
              </w:rPr>
              <w:t xml:space="preserve">Tommy to upload all micro data onto USB stick and </w:t>
            </w:r>
            <w:r w:rsidR="001D4678">
              <w:rPr>
                <w:rFonts w:eastAsia="Calibri" w:cstheme="minorHAnsi"/>
                <w:b/>
                <w:bCs/>
                <w:sz w:val="24"/>
                <w:szCs w:val="24"/>
              </w:rPr>
              <w:t xml:space="preserve">set up meeting with LKDFN archives to see our portal. </w:t>
            </w:r>
          </w:p>
          <w:p w14:paraId="5095A4B5" w14:textId="34C18018" w:rsidR="001D4678" w:rsidRDefault="001D4678" w:rsidP="00246706">
            <w:pPr>
              <w:pStyle w:val="ListParagraph"/>
              <w:numPr>
                <w:ilvl w:val="0"/>
                <w:numId w:val="32"/>
              </w:numPr>
              <w:spacing w:before="3" w:after="0" w:line="240" w:lineRule="auto"/>
              <w:ind w:right="91"/>
              <w:rPr>
                <w:rFonts w:eastAsia="Calibri" w:cstheme="minorHAnsi"/>
                <w:b/>
                <w:bCs/>
                <w:sz w:val="24"/>
                <w:szCs w:val="24"/>
              </w:rPr>
            </w:pPr>
            <w:r>
              <w:rPr>
                <w:rFonts w:eastAsia="Calibri" w:cstheme="minorHAnsi"/>
                <w:b/>
                <w:bCs/>
                <w:sz w:val="24"/>
                <w:szCs w:val="24"/>
              </w:rPr>
              <w:t xml:space="preserve">Rosy will send Tommy’s report when received. </w:t>
            </w:r>
          </w:p>
          <w:p w14:paraId="007FEA16" w14:textId="2CAEF779" w:rsidR="00E473B5" w:rsidRDefault="00E473B5" w:rsidP="0013060E">
            <w:pPr>
              <w:pStyle w:val="ListParagraph"/>
              <w:numPr>
                <w:ilvl w:val="0"/>
                <w:numId w:val="22"/>
              </w:numPr>
              <w:spacing w:before="3" w:after="0" w:line="240" w:lineRule="auto"/>
              <w:ind w:right="91"/>
              <w:rPr>
                <w:rFonts w:eastAsia="Calibri" w:cstheme="minorHAnsi"/>
                <w:b/>
                <w:bCs/>
                <w:sz w:val="24"/>
                <w:szCs w:val="24"/>
              </w:rPr>
            </w:pPr>
            <w:r>
              <w:rPr>
                <w:rFonts w:eastAsia="Calibri" w:cstheme="minorHAnsi"/>
                <w:b/>
                <w:bCs/>
                <w:sz w:val="24"/>
                <w:szCs w:val="24"/>
              </w:rPr>
              <w:t xml:space="preserve">Storage for skidoo’s in </w:t>
            </w:r>
            <w:proofErr w:type="spellStart"/>
            <w:r>
              <w:rPr>
                <w:rFonts w:eastAsia="Calibri" w:cstheme="minorHAnsi"/>
                <w:b/>
                <w:bCs/>
                <w:sz w:val="24"/>
                <w:szCs w:val="24"/>
              </w:rPr>
              <w:t>Lutsel</w:t>
            </w:r>
            <w:proofErr w:type="spellEnd"/>
            <w:r>
              <w:rPr>
                <w:rFonts w:eastAsia="Calibri" w:cstheme="minorHAnsi"/>
                <w:b/>
                <w:bCs/>
                <w:sz w:val="24"/>
                <w:szCs w:val="24"/>
              </w:rPr>
              <w:t xml:space="preserve"> </w:t>
            </w:r>
            <w:proofErr w:type="spellStart"/>
            <w:r>
              <w:rPr>
                <w:rFonts w:eastAsia="Calibri" w:cstheme="minorHAnsi"/>
                <w:b/>
                <w:bCs/>
                <w:sz w:val="24"/>
                <w:szCs w:val="24"/>
              </w:rPr>
              <w:t>Ke</w:t>
            </w:r>
            <w:proofErr w:type="spellEnd"/>
            <w:r>
              <w:rPr>
                <w:rFonts w:eastAsia="Calibri" w:cstheme="minorHAnsi"/>
                <w:b/>
                <w:bCs/>
                <w:sz w:val="24"/>
                <w:szCs w:val="24"/>
              </w:rPr>
              <w:t xml:space="preserve"> since October 2020</w:t>
            </w:r>
            <w:r w:rsidR="00246706">
              <w:rPr>
                <w:rFonts w:eastAsia="Calibri" w:cstheme="minorHAnsi"/>
                <w:b/>
                <w:bCs/>
                <w:sz w:val="24"/>
                <w:szCs w:val="24"/>
              </w:rPr>
              <w:t xml:space="preserve"> </w:t>
            </w:r>
          </w:p>
          <w:p w14:paraId="2F67C7B3" w14:textId="552DBC1F" w:rsidR="00246706" w:rsidRDefault="00246706" w:rsidP="00246706">
            <w:pPr>
              <w:pStyle w:val="ListParagraph"/>
              <w:numPr>
                <w:ilvl w:val="0"/>
                <w:numId w:val="31"/>
              </w:numPr>
              <w:spacing w:before="3" w:after="0" w:line="240" w:lineRule="auto"/>
              <w:ind w:right="91"/>
              <w:rPr>
                <w:rFonts w:eastAsia="Calibri" w:cstheme="minorHAnsi"/>
                <w:b/>
                <w:bCs/>
                <w:sz w:val="24"/>
                <w:szCs w:val="24"/>
              </w:rPr>
            </w:pPr>
            <w:r>
              <w:rPr>
                <w:rFonts w:eastAsia="Calibri" w:cstheme="minorHAnsi"/>
                <w:b/>
                <w:bCs/>
                <w:sz w:val="24"/>
                <w:szCs w:val="24"/>
              </w:rPr>
              <w:t xml:space="preserve">GC approved to pay $300.00 to Doris </w:t>
            </w:r>
            <w:proofErr w:type="spellStart"/>
            <w:r>
              <w:rPr>
                <w:rFonts w:eastAsia="Calibri" w:cstheme="minorHAnsi"/>
                <w:b/>
                <w:bCs/>
                <w:sz w:val="24"/>
                <w:szCs w:val="24"/>
              </w:rPr>
              <w:t>Enzoe</w:t>
            </w:r>
            <w:proofErr w:type="spellEnd"/>
            <w:r>
              <w:rPr>
                <w:rFonts w:eastAsia="Calibri" w:cstheme="minorHAnsi"/>
                <w:b/>
                <w:bCs/>
                <w:sz w:val="24"/>
                <w:szCs w:val="24"/>
              </w:rPr>
              <w:t xml:space="preserve">. Rosy to advise Tommy to prepare a cheque requestion for this payment and submit to finance for processing. </w:t>
            </w:r>
          </w:p>
          <w:p w14:paraId="5696D78A" w14:textId="2828F6E0" w:rsidR="00F30838" w:rsidRDefault="00F30838" w:rsidP="00F30838">
            <w:pPr>
              <w:pStyle w:val="ListParagraph"/>
              <w:numPr>
                <w:ilvl w:val="0"/>
                <w:numId w:val="22"/>
              </w:numPr>
              <w:spacing w:before="3" w:after="0" w:line="240" w:lineRule="auto"/>
              <w:ind w:right="91"/>
              <w:rPr>
                <w:rFonts w:eastAsia="Calibri" w:cstheme="minorHAnsi"/>
                <w:b/>
                <w:bCs/>
                <w:sz w:val="24"/>
                <w:szCs w:val="24"/>
              </w:rPr>
            </w:pPr>
            <w:r>
              <w:rPr>
                <w:rFonts w:eastAsia="Calibri" w:cstheme="minorHAnsi"/>
                <w:b/>
                <w:bCs/>
                <w:sz w:val="24"/>
                <w:szCs w:val="24"/>
              </w:rPr>
              <w:t>Incident report April 29, 2021</w:t>
            </w:r>
          </w:p>
          <w:p w14:paraId="4693AC5E" w14:textId="02344BA2" w:rsidR="00F30838" w:rsidRDefault="00F30838" w:rsidP="00F30838">
            <w:pPr>
              <w:pStyle w:val="ListParagraph"/>
              <w:numPr>
                <w:ilvl w:val="0"/>
                <w:numId w:val="33"/>
              </w:numPr>
              <w:tabs>
                <w:tab w:val="left" w:pos="970"/>
              </w:tabs>
              <w:spacing w:before="3" w:after="0" w:line="240" w:lineRule="auto"/>
              <w:ind w:right="91"/>
              <w:rPr>
                <w:rFonts w:eastAsia="Calibri" w:cstheme="minorHAnsi"/>
                <w:b/>
                <w:bCs/>
                <w:sz w:val="24"/>
                <w:szCs w:val="24"/>
              </w:rPr>
            </w:pPr>
            <w:r>
              <w:rPr>
                <w:rFonts w:eastAsia="Calibri" w:cstheme="minorHAnsi"/>
                <w:b/>
                <w:bCs/>
                <w:sz w:val="24"/>
                <w:szCs w:val="24"/>
              </w:rPr>
              <w:t>Rosy updated committee on incident.</w:t>
            </w:r>
          </w:p>
          <w:p w14:paraId="1930BD89" w14:textId="42C19892" w:rsidR="00F30838" w:rsidRDefault="00F30838" w:rsidP="00F30838">
            <w:pPr>
              <w:pStyle w:val="ListParagraph"/>
              <w:numPr>
                <w:ilvl w:val="0"/>
                <w:numId w:val="33"/>
              </w:numPr>
              <w:tabs>
                <w:tab w:val="left" w:pos="970"/>
              </w:tabs>
              <w:spacing w:before="3" w:after="0" w:line="240" w:lineRule="auto"/>
              <w:ind w:right="91"/>
              <w:rPr>
                <w:rFonts w:eastAsia="Calibri" w:cstheme="minorHAnsi"/>
                <w:b/>
                <w:bCs/>
                <w:sz w:val="24"/>
                <w:szCs w:val="24"/>
              </w:rPr>
            </w:pPr>
            <w:r>
              <w:rPr>
                <w:rFonts w:eastAsia="Calibri" w:cstheme="minorHAnsi"/>
                <w:b/>
                <w:bCs/>
                <w:sz w:val="24"/>
                <w:szCs w:val="24"/>
              </w:rPr>
              <w:t>Rosy to meet with HR from LKDFN.</w:t>
            </w:r>
          </w:p>
          <w:p w14:paraId="0F8B6140" w14:textId="3489A100" w:rsidR="00F30838" w:rsidRDefault="00F30838" w:rsidP="00F30838">
            <w:pPr>
              <w:pStyle w:val="ListParagraph"/>
              <w:numPr>
                <w:ilvl w:val="0"/>
                <w:numId w:val="33"/>
              </w:numPr>
              <w:tabs>
                <w:tab w:val="left" w:pos="970"/>
              </w:tabs>
              <w:spacing w:before="3" w:after="0" w:line="240" w:lineRule="auto"/>
              <w:ind w:right="91"/>
              <w:rPr>
                <w:rFonts w:eastAsia="Calibri" w:cstheme="minorHAnsi"/>
                <w:b/>
                <w:bCs/>
                <w:sz w:val="24"/>
                <w:szCs w:val="24"/>
              </w:rPr>
            </w:pPr>
            <w:r>
              <w:rPr>
                <w:rFonts w:eastAsia="Calibri" w:cstheme="minorHAnsi"/>
                <w:b/>
                <w:bCs/>
                <w:sz w:val="24"/>
                <w:szCs w:val="24"/>
              </w:rPr>
              <w:t>William had call with Herman.</w:t>
            </w:r>
          </w:p>
          <w:p w14:paraId="1EF245D5" w14:textId="1EB5B0F7" w:rsidR="00633D0C" w:rsidRDefault="00633D0C" w:rsidP="00633D0C">
            <w:pPr>
              <w:pStyle w:val="ListParagraph"/>
              <w:numPr>
                <w:ilvl w:val="0"/>
                <w:numId w:val="22"/>
              </w:numPr>
              <w:tabs>
                <w:tab w:val="left" w:pos="970"/>
              </w:tabs>
              <w:spacing w:before="3" w:after="0" w:line="240" w:lineRule="auto"/>
              <w:ind w:right="91"/>
              <w:rPr>
                <w:rFonts w:eastAsia="Calibri" w:cstheme="minorHAnsi"/>
                <w:b/>
                <w:bCs/>
                <w:sz w:val="24"/>
                <w:szCs w:val="24"/>
              </w:rPr>
            </w:pPr>
            <w:r>
              <w:rPr>
                <w:rFonts w:eastAsia="Calibri" w:cstheme="minorHAnsi"/>
                <w:b/>
                <w:bCs/>
                <w:sz w:val="24"/>
                <w:szCs w:val="24"/>
              </w:rPr>
              <w:t xml:space="preserve">Discussion on cabin use. NHX needs to be advised, NHX should approved use of cabin, procedures need to be developed on cabin use outside of monitoring program. </w:t>
            </w:r>
          </w:p>
          <w:p w14:paraId="3B52C5A1" w14:textId="178AB469" w:rsidR="00633D0C" w:rsidRDefault="00633D0C" w:rsidP="00633D0C">
            <w:pPr>
              <w:pStyle w:val="ListParagraph"/>
              <w:numPr>
                <w:ilvl w:val="0"/>
                <w:numId w:val="22"/>
              </w:numPr>
              <w:tabs>
                <w:tab w:val="left" w:pos="970"/>
              </w:tabs>
              <w:spacing w:before="3" w:after="0" w:line="240" w:lineRule="auto"/>
              <w:ind w:right="91"/>
              <w:rPr>
                <w:rFonts w:eastAsia="Calibri" w:cstheme="minorHAnsi"/>
                <w:b/>
                <w:bCs/>
                <w:sz w:val="24"/>
                <w:szCs w:val="24"/>
              </w:rPr>
            </w:pPr>
            <w:r>
              <w:rPr>
                <w:rFonts w:eastAsia="Calibri" w:cstheme="minorHAnsi"/>
                <w:b/>
                <w:bCs/>
                <w:sz w:val="24"/>
                <w:szCs w:val="24"/>
              </w:rPr>
              <w:t xml:space="preserve">GC recommended trail cameras used at cabin. William to check with De Beers to see if they can get some cameras for NHX to use at the cabin. </w:t>
            </w:r>
          </w:p>
          <w:p w14:paraId="23C28C47" w14:textId="1629B5ED" w:rsidR="00633D0C" w:rsidRDefault="00633D0C" w:rsidP="00633D0C">
            <w:pPr>
              <w:pStyle w:val="ListParagraph"/>
              <w:numPr>
                <w:ilvl w:val="0"/>
                <w:numId w:val="22"/>
              </w:numPr>
              <w:tabs>
                <w:tab w:val="left" w:pos="970"/>
              </w:tabs>
              <w:spacing w:before="3" w:after="0" w:line="240" w:lineRule="auto"/>
              <w:ind w:right="91"/>
              <w:rPr>
                <w:rFonts w:eastAsia="Calibri" w:cstheme="minorHAnsi"/>
                <w:b/>
                <w:bCs/>
                <w:sz w:val="24"/>
                <w:szCs w:val="24"/>
              </w:rPr>
            </w:pPr>
            <w:r>
              <w:rPr>
                <w:rFonts w:eastAsia="Calibri" w:cstheme="minorHAnsi"/>
                <w:b/>
                <w:bCs/>
                <w:sz w:val="24"/>
                <w:szCs w:val="24"/>
              </w:rPr>
              <w:t>GC recommend that NHX invite Lucy to our staff meetings to keep her up to date</w:t>
            </w:r>
            <w:r w:rsidR="00B8761A">
              <w:rPr>
                <w:rFonts w:eastAsia="Calibri" w:cstheme="minorHAnsi"/>
                <w:b/>
                <w:bCs/>
                <w:sz w:val="24"/>
                <w:szCs w:val="24"/>
              </w:rPr>
              <w:t xml:space="preserve"> </w:t>
            </w:r>
            <w:r>
              <w:rPr>
                <w:rFonts w:eastAsia="Calibri" w:cstheme="minorHAnsi"/>
                <w:b/>
                <w:bCs/>
                <w:sz w:val="24"/>
                <w:szCs w:val="24"/>
              </w:rPr>
              <w:t xml:space="preserve">with all the planning and coordinating. </w:t>
            </w:r>
          </w:p>
          <w:p w14:paraId="0AC9AA30" w14:textId="77777777" w:rsidR="00633D0C" w:rsidRPr="00633D0C" w:rsidRDefault="00633D0C" w:rsidP="00633D0C">
            <w:pPr>
              <w:pStyle w:val="ListParagraph"/>
              <w:numPr>
                <w:ilvl w:val="0"/>
                <w:numId w:val="22"/>
              </w:numPr>
              <w:tabs>
                <w:tab w:val="left" w:pos="970"/>
              </w:tabs>
              <w:spacing w:before="3" w:after="0" w:line="240" w:lineRule="auto"/>
              <w:ind w:right="91"/>
              <w:rPr>
                <w:rFonts w:eastAsia="Calibri" w:cstheme="minorHAnsi"/>
                <w:b/>
                <w:bCs/>
                <w:sz w:val="24"/>
                <w:szCs w:val="24"/>
              </w:rPr>
            </w:pPr>
          </w:p>
          <w:p w14:paraId="289C2D0D" w14:textId="77777777" w:rsidR="00F30838" w:rsidRPr="00F30838" w:rsidRDefault="00F30838" w:rsidP="00F30838">
            <w:pPr>
              <w:spacing w:before="3" w:after="0" w:line="240" w:lineRule="auto"/>
              <w:ind w:right="91"/>
              <w:rPr>
                <w:rFonts w:eastAsia="Calibri" w:cstheme="minorHAnsi"/>
                <w:b/>
                <w:bCs/>
                <w:sz w:val="24"/>
                <w:szCs w:val="24"/>
              </w:rPr>
            </w:pPr>
          </w:p>
          <w:p w14:paraId="673E4625" w14:textId="5CC217D3" w:rsidR="00E473B5" w:rsidRDefault="00E473B5" w:rsidP="00E473B5">
            <w:pPr>
              <w:spacing w:before="3" w:after="0" w:line="240" w:lineRule="auto"/>
              <w:ind w:right="91"/>
              <w:rPr>
                <w:rFonts w:eastAsia="Calibri" w:cstheme="minorHAnsi"/>
                <w:b/>
                <w:bCs/>
                <w:sz w:val="24"/>
                <w:szCs w:val="24"/>
              </w:rPr>
            </w:pPr>
          </w:p>
          <w:p w14:paraId="1DDAF4CE" w14:textId="6DE85423" w:rsidR="00493B42" w:rsidRDefault="00246706" w:rsidP="00E473B5">
            <w:pPr>
              <w:spacing w:before="3" w:after="0" w:line="240" w:lineRule="auto"/>
              <w:ind w:right="91"/>
              <w:rPr>
                <w:rFonts w:eastAsia="Calibri" w:cstheme="minorHAnsi"/>
                <w:b/>
                <w:bCs/>
                <w:sz w:val="24"/>
                <w:szCs w:val="24"/>
              </w:rPr>
            </w:pPr>
            <w:r>
              <w:rPr>
                <w:rFonts w:eastAsia="Calibri" w:cstheme="minorHAnsi"/>
                <w:b/>
                <w:bCs/>
                <w:sz w:val="24"/>
                <w:szCs w:val="24"/>
              </w:rPr>
              <w:t xml:space="preserve">7) On The Land Family Travel Program </w:t>
            </w:r>
          </w:p>
          <w:p w14:paraId="71F3647B" w14:textId="59350B14" w:rsidR="00246706" w:rsidRDefault="00246706" w:rsidP="00246706">
            <w:pPr>
              <w:pStyle w:val="ListParagraph"/>
              <w:numPr>
                <w:ilvl w:val="0"/>
                <w:numId w:val="30"/>
              </w:numPr>
              <w:spacing w:before="3" w:after="0" w:line="240" w:lineRule="auto"/>
              <w:ind w:right="91"/>
              <w:rPr>
                <w:rFonts w:eastAsia="Calibri" w:cstheme="minorHAnsi"/>
                <w:b/>
                <w:bCs/>
                <w:sz w:val="24"/>
                <w:szCs w:val="24"/>
              </w:rPr>
            </w:pPr>
            <w:r>
              <w:rPr>
                <w:rFonts w:eastAsia="Calibri" w:cstheme="minorHAnsi"/>
                <w:b/>
                <w:bCs/>
                <w:sz w:val="24"/>
                <w:szCs w:val="24"/>
              </w:rPr>
              <w:t xml:space="preserve">Five applicants </w:t>
            </w:r>
          </w:p>
          <w:p w14:paraId="62F6F121" w14:textId="28D7712A" w:rsidR="00B8761A" w:rsidRDefault="00B8761A" w:rsidP="00B8761A">
            <w:pPr>
              <w:pStyle w:val="ListParagraph"/>
              <w:numPr>
                <w:ilvl w:val="0"/>
                <w:numId w:val="34"/>
              </w:numPr>
              <w:spacing w:before="3" w:after="0" w:line="240" w:lineRule="auto"/>
              <w:ind w:right="91"/>
              <w:rPr>
                <w:rFonts w:eastAsia="Calibri" w:cstheme="minorHAnsi"/>
                <w:b/>
                <w:bCs/>
                <w:sz w:val="24"/>
                <w:szCs w:val="24"/>
              </w:rPr>
            </w:pPr>
            <w:r>
              <w:rPr>
                <w:rFonts w:eastAsia="Calibri" w:cstheme="minorHAnsi"/>
                <w:b/>
                <w:bCs/>
                <w:sz w:val="24"/>
                <w:szCs w:val="24"/>
              </w:rPr>
              <w:t xml:space="preserve">Cindy Villeneuve, DKFN </w:t>
            </w:r>
          </w:p>
          <w:p w14:paraId="140136AF" w14:textId="649DFAA3" w:rsidR="00B8761A" w:rsidRDefault="00B8761A" w:rsidP="00B8761A">
            <w:pPr>
              <w:pStyle w:val="ListParagraph"/>
              <w:numPr>
                <w:ilvl w:val="0"/>
                <w:numId w:val="34"/>
              </w:numPr>
              <w:spacing w:before="3" w:after="0" w:line="240" w:lineRule="auto"/>
              <w:ind w:right="91"/>
              <w:rPr>
                <w:rFonts w:eastAsia="Calibri" w:cstheme="minorHAnsi"/>
                <w:b/>
                <w:bCs/>
                <w:sz w:val="24"/>
                <w:szCs w:val="24"/>
              </w:rPr>
            </w:pPr>
            <w:r>
              <w:rPr>
                <w:rFonts w:eastAsia="Calibri" w:cstheme="minorHAnsi"/>
                <w:b/>
                <w:bCs/>
                <w:sz w:val="24"/>
                <w:szCs w:val="24"/>
              </w:rPr>
              <w:t xml:space="preserve">Delores </w:t>
            </w:r>
            <w:proofErr w:type="spellStart"/>
            <w:r>
              <w:rPr>
                <w:rFonts w:eastAsia="Calibri" w:cstheme="minorHAnsi"/>
                <w:b/>
                <w:bCs/>
                <w:sz w:val="24"/>
                <w:szCs w:val="24"/>
              </w:rPr>
              <w:t>Betsina</w:t>
            </w:r>
            <w:proofErr w:type="spellEnd"/>
            <w:r>
              <w:rPr>
                <w:rFonts w:eastAsia="Calibri" w:cstheme="minorHAnsi"/>
                <w:b/>
                <w:bCs/>
                <w:sz w:val="24"/>
                <w:szCs w:val="24"/>
              </w:rPr>
              <w:t xml:space="preserve">, LKDFN </w:t>
            </w:r>
          </w:p>
          <w:p w14:paraId="313C2A39" w14:textId="1BE6DB3C" w:rsidR="00B8761A" w:rsidRDefault="00B8761A" w:rsidP="00B8761A">
            <w:pPr>
              <w:pStyle w:val="ListParagraph"/>
              <w:numPr>
                <w:ilvl w:val="0"/>
                <w:numId w:val="34"/>
              </w:numPr>
              <w:spacing w:before="3" w:after="0" w:line="240" w:lineRule="auto"/>
              <w:ind w:right="91"/>
              <w:rPr>
                <w:rFonts w:eastAsia="Calibri" w:cstheme="minorHAnsi"/>
                <w:b/>
                <w:bCs/>
                <w:sz w:val="24"/>
                <w:szCs w:val="24"/>
              </w:rPr>
            </w:pPr>
            <w:proofErr w:type="spellStart"/>
            <w:r>
              <w:rPr>
                <w:rFonts w:eastAsia="Calibri" w:cstheme="minorHAnsi"/>
                <w:b/>
                <w:bCs/>
                <w:sz w:val="24"/>
                <w:szCs w:val="24"/>
              </w:rPr>
              <w:t>Deneize</w:t>
            </w:r>
            <w:proofErr w:type="spellEnd"/>
            <w:r>
              <w:rPr>
                <w:rFonts w:eastAsia="Calibri" w:cstheme="minorHAnsi"/>
                <w:b/>
                <w:bCs/>
                <w:sz w:val="24"/>
                <w:szCs w:val="24"/>
              </w:rPr>
              <w:t xml:space="preserve"> Basil, LKDFN</w:t>
            </w:r>
          </w:p>
          <w:p w14:paraId="6960C668" w14:textId="3B2BB92B" w:rsidR="00B8761A" w:rsidRDefault="00B8761A" w:rsidP="00B8761A">
            <w:pPr>
              <w:pStyle w:val="ListParagraph"/>
              <w:numPr>
                <w:ilvl w:val="0"/>
                <w:numId w:val="34"/>
              </w:numPr>
              <w:spacing w:before="3" w:after="0" w:line="240" w:lineRule="auto"/>
              <w:ind w:right="91"/>
              <w:rPr>
                <w:rFonts w:eastAsia="Calibri" w:cstheme="minorHAnsi"/>
                <w:b/>
                <w:bCs/>
                <w:sz w:val="24"/>
                <w:szCs w:val="24"/>
              </w:rPr>
            </w:pPr>
            <w:r>
              <w:rPr>
                <w:rFonts w:eastAsia="Calibri" w:cstheme="minorHAnsi"/>
                <w:b/>
                <w:bCs/>
                <w:sz w:val="24"/>
                <w:szCs w:val="24"/>
              </w:rPr>
              <w:lastRenderedPageBreak/>
              <w:t xml:space="preserve">Julia </w:t>
            </w:r>
            <w:proofErr w:type="spellStart"/>
            <w:r>
              <w:rPr>
                <w:rFonts w:eastAsia="Calibri" w:cstheme="minorHAnsi"/>
                <w:b/>
                <w:bCs/>
                <w:sz w:val="24"/>
                <w:szCs w:val="24"/>
              </w:rPr>
              <w:t>Naedzo</w:t>
            </w:r>
            <w:proofErr w:type="spellEnd"/>
            <w:r>
              <w:rPr>
                <w:rFonts w:eastAsia="Calibri" w:cstheme="minorHAnsi"/>
                <w:b/>
                <w:bCs/>
                <w:sz w:val="24"/>
                <w:szCs w:val="24"/>
              </w:rPr>
              <w:t xml:space="preserve">, Tlicho </w:t>
            </w:r>
          </w:p>
          <w:p w14:paraId="3838963C" w14:textId="6D3B60DF" w:rsidR="00F30838" w:rsidRDefault="00B8761A" w:rsidP="00246706">
            <w:pPr>
              <w:pStyle w:val="ListParagraph"/>
              <w:numPr>
                <w:ilvl w:val="0"/>
                <w:numId w:val="34"/>
              </w:numPr>
              <w:spacing w:before="3" w:after="0" w:line="240" w:lineRule="auto"/>
              <w:ind w:right="91"/>
              <w:rPr>
                <w:rFonts w:eastAsia="Calibri" w:cstheme="minorHAnsi"/>
                <w:b/>
                <w:bCs/>
                <w:sz w:val="24"/>
                <w:szCs w:val="24"/>
              </w:rPr>
            </w:pPr>
            <w:r>
              <w:rPr>
                <w:rFonts w:eastAsia="Calibri" w:cstheme="minorHAnsi"/>
                <w:b/>
                <w:bCs/>
                <w:sz w:val="24"/>
                <w:szCs w:val="24"/>
              </w:rPr>
              <w:t xml:space="preserve">Darcy </w:t>
            </w:r>
            <w:proofErr w:type="spellStart"/>
            <w:r>
              <w:rPr>
                <w:rFonts w:eastAsia="Calibri" w:cstheme="minorHAnsi"/>
                <w:b/>
                <w:bCs/>
                <w:sz w:val="24"/>
                <w:szCs w:val="24"/>
              </w:rPr>
              <w:t>Catholique</w:t>
            </w:r>
            <w:proofErr w:type="spellEnd"/>
            <w:r>
              <w:rPr>
                <w:rFonts w:eastAsia="Calibri" w:cstheme="minorHAnsi"/>
                <w:b/>
                <w:bCs/>
                <w:sz w:val="24"/>
                <w:szCs w:val="24"/>
              </w:rPr>
              <w:t xml:space="preserve"> – LKDFN pulled his application out. </w:t>
            </w:r>
          </w:p>
          <w:p w14:paraId="1A002AFF" w14:textId="42314ECF" w:rsidR="0018536B" w:rsidRDefault="0018536B" w:rsidP="0018536B">
            <w:pPr>
              <w:spacing w:before="3" w:after="0" w:line="240" w:lineRule="auto"/>
              <w:ind w:right="91"/>
              <w:rPr>
                <w:rFonts w:eastAsia="Calibri" w:cstheme="minorHAnsi"/>
                <w:b/>
                <w:bCs/>
                <w:sz w:val="24"/>
                <w:szCs w:val="24"/>
              </w:rPr>
            </w:pPr>
            <w:r>
              <w:rPr>
                <w:rFonts w:eastAsia="Calibri" w:cstheme="minorHAnsi"/>
                <w:b/>
                <w:bCs/>
                <w:sz w:val="24"/>
                <w:szCs w:val="24"/>
              </w:rPr>
              <w:t xml:space="preserve">Committee recommended that Rosy create a spreadsheet that has all the applicants’ names for when we do the budget, we understand the number of families applying each year. </w:t>
            </w:r>
          </w:p>
          <w:p w14:paraId="30B0A9C3" w14:textId="426F41AC" w:rsidR="0018536B" w:rsidRDefault="0018536B" w:rsidP="0018536B">
            <w:pPr>
              <w:spacing w:before="3" w:after="0" w:line="240" w:lineRule="auto"/>
              <w:ind w:right="91"/>
              <w:rPr>
                <w:rFonts w:eastAsia="Calibri" w:cstheme="minorHAnsi"/>
                <w:b/>
                <w:bCs/>
                <w:sz w:val="24"/>
                <w:szCs w:val="24"/>
              </w:rPr>
            </w:pPr>
            <w:r>
              <w:rPr>
                <w:rFonts w:eastAsia="Calibri" w:cstheme="minorHAnsi"/>
                <w:b/>
                <w:bCs/>
                <w:sz w:val="24"/>
                <w:szCs w:val="24"/>
              </w:rPr>
              <w:t xml:space="preserve">Rosy advised the committee that she advised all the families that the TK monitors are not camp attendants they are there to monitor the use of the area. </w:t>
            </w:r>
          </w:p>
          <w:p w14:paraId="413749D6" w14:textId="29CC2EA2" w:rsidR="0018536B" w:rsidRPr="0018536B" w:rsidRDefault="0018536B" w:rsidP="0018536B">
            <w:pPr>
              <w:spacing w:before="3" w:after="0" w:line="240" w:lineRule="auto"/>
              <w:ind w:right="91"/>
              <w:rPr>
                <w:rFonts w:eastAsia="Calibri" w:cstheme="minorHAnsi"/>
                <w:b/>
                <w:bCs/>
                <w:sz w:val="24"/>
                <w:szCs w:val="24"/>
              </w:rPr>
            </w:pPr>
            <w:r>
              <w:rPr>
                <w:rFonts w:eastAsia="Calibri" w:cstheme="minorHAnsi"/>
                <w:b/>
                <w:bCs/>
                <w:sz w:val="24"/>
                <w:szCs w:val="24"/>
              </w:rPr>
              <w:t>All forms are developed and prepared for the summer season.</w:t>
            </w:r>
          </w:p>
          <w:p w14:paraId="157BF4DF" w14:textId="77777777" w:rsidR="00B8761A" w:rsidRPr="00B8761A" w:rsidRDefault="00B8761A" w:rsidP="00B8761A">
            <w:pPr>
              <w:spacing w:before="3" w:after="0" w:line="240" w:lineRule="auto"/>
              <w:ind w:right="91"/>
              <w:rPr>
                <w:rFonts w:eastAsia="Calibri" w:cstheme="minorHAnsi"/>
                <w:b/>
                <w:bCs/>
                <w:sz w:val="24"/>
                <w:szCs w:val="24"/>
              </w:rPr>
            </w:pPr>
          </w:p>
          <w:p w14:paraId="2FBFAEE3" w14:textId="0EB7B73F" w:rsidR="00246706" w:rsidRDefault="00246706" w:rsidP="00246706">
            <w:pPr>
              <w:spacing w:before="3" w:after="0" w:line="240" w:lineRule="auto"/>
              <w:ind w:right="91"/>
              <w:rPr>
                <w:rFonts w:eastAsia="Calibri" w:cstheme="minorHAnsi"/>
                <w:b/>
                <w:bCs/>
                <w:sz w:val="24"/>
                <w:szCs w:val="24"/>
              </w:rPr>
            </w:pPr>
            <w:r>
              <w:rPr>
                <w:rFonts w:eastAsia="Calibri" w:cstheme="minorHAnsi"/>
                <w:b/>
                <w:bCs/>
                <w:sz w:val="24"/>
                <w:szCs w:val="24"/>
              </w:rPr>
              <w:t>8) Next Meeting</w:t>
            </w:r>
          </w:p>
          <w:p w14:paraId="38FDA2F6" w14:textId="4DE9DF3C" w:rsidR="00B8761A" w:rsidRPr="00B8761A" w:rsidRDefault="0018536B" w:rsidP="00B8761A">
            <w:pPr>
              <w:pStyle w:val="ListParagraph"/>
              <w:numPr>
                <w:ilvl w:val="0"/>
                <w:numId w:val="30"/>
              </w:numPr>
              <w:spacing w:before="3" w:after="0" w:line="240" w:lineRule="auto"/>
              <w:ind w:right="91"/>
              <w:rPr>
                <w:rFonts w:eastAsia="Calibri" w:cstheme="minorHAnsi"/>
                <w:b/>
                <w:bCs/>
                <w:sz w:val="24"/>
                <w:szCs w:val="24"/>
              </w:rPr>
            </w:pPr>
            <w:r>
              <w:rPr>
                <w:rFonts w:eastAsia="Calibri" w:cstheme="minorHAnsi"/>
                <w:b/>
                <w:bCs/>
                <w:sz w:val="24"/>
                <w:szCs w:val="24"/>
              </w:rPr>
              <w:t>July 14-15, 2021 Tentatively set for Face to Face in YK</w:t>
            </w:r>
          </w:p>
          <w:p w14:paraId="5CF9BAE9" w14:textId="77777777" w:rsidR="00F30838" w:rsidRDefault="00F30838" w:rsidP="00246706">
            <w:pPr>
              <w:spacing w:before="3" w:after="0" w:line="240" w:lineRule="auto"/>
              <w:ind w:right="91"/>
              <w:rPr>
                <w:rFonts w:eastAsia="Calibri" w:cstheme="minorHAnsi"/>
                <w:b/>
                <w:bCs/>
                <w:sz w:val="24"/>
                <w:szCs w:val="24"/>
              </w:rPr>
            </w:pPr>
          </w:p>
          <w:p w14:paraId="616B5D30" w14:textId="7B52CE2C" w:rsidR="00246706" w:rsidRDefault="00246706" w:rsidP="00246706">
            <w:pPr>
              <w:spacing w:before="3" w:after="0" w:line="240" w:lineRule="auto"/>
              <w:ind w:right="91"/>
              <w:rPr>
                <w:rFonts w:eastAsia="Calibri" w:cstheme="minorHAnsi"/>
                <w:b/>
                <w:bCs/>
                <w:sz w:val="24"/>
                <w:szCs w:val="24"/>
              </w:rPr>
            </w:pPr>
            <w:r>
              <w:rPr>
                <w:rFonts w:eastAsia="Calibri" w:cstheme="minorHAnsi"/>
                <w:b/>
                <w:bCs/>
                <w:sz w:val="24"/>
                <w:szCs w:val="24"/>
              </w:rPr>
              <w:t xml:space="preserve">9) Meeting </w:t>
            </w:r>
            <w:r w:rsidR="00F30838">
              <w:rPr>
                <w:rFonts w:eastAsia="Calibri" w:cstheme="minorHAnsi"/>
                <w:b/>
                <w:bCs/>
                <w:sz w:val="24"/>
                <w:szCs w:val="24"/>
              </w:rPr>
              <w:t>Adjourned</w:t>
            </w:r>
          </w:p>
          <w:p w14:paraId="0E7A87D5" w14:textId="498BDBC8" w:rsidR="00AE420D" w:rsidRPr="001260C2" w:rsidRDefault="00AE420D" w:rsidP="00166B6A">
            <w:pPr>
              <w:spacing w:before="3" w:after="0" w:line="240" w:lineRule="auto"/>
              <w:ind w:right="91"/>
              <w:rPr>
                <w:rFonts w:eastAsia="Calibri" w:cstheme="minorHAnsi"/>
                <w:b/>
                <w:bCs/>
                <w:sz w:val="24"/>
                <w:szCs w:val="24"/>
              </w:rPr>
            </w:pPr>
          </w:p>
        </w:tc>
        <w:tc>
          <w:tcPr>
            <w:tcW w:w="1260" w:type="dxa"/>
          </w:tcPr>
          <w:p w14:paraId="7E91C73B" w14:textId="02FAEA62" w:rsidR="00DE17E1" w:rsidRPr="00E870F6" w:rsidRDefault="00DE17E1" w:rsidP="00DE17E1"/>
        </w:tc>
        <w:tc>
          <w:tcPr>
            <w:tcW w:w="1260" w:type="dxa"/>
          </w:tcPr>
          <w:p w14:paraId="399512AD" w14:textId="1B9335D8" w:rsidR="00DE17E1" w:rsidRPr="00E870F6" w:rsidRDefault="00DE17E1" w:rsidP="00DE17E1"/>
        </w:tc>
      </w:tr>
      <w:tr w:rsidR="009657F3" w:rsidRPr="00E870F6" w14:paraId="38BFEB87" w14:textId="77777777" w:rsidTr="00897068">
        <w:trPr>
          <w:gridAfter w:val="2"/>
          <w:wAfter w:w="2520" w:type="dxa"/>
        </w:trPr>
        <w:tc>
          <w:tcPr>
            <w:tcW w:w="9248" w:type="dxa"/>
            <w:gridSpan w:val="3"/>
            <w:tcBorders>
              <w:top w:val="single" w:sz="4" w:space="0" w:color="000000"/>
              <w:left w:val="single" w:sz="4" w:space="0" w:color="000000"/>
              <w:bottom w:val="single" w:sz="4" w:space="0" w:color="000000"/>
              <w:right w:val="single" w:sz="4" w:space="0" w:color="000000"/>
            </w:tcBorders>
            <w:shd w:val="clear" w:color="auto" w:fill="DAEDF3"/>
          </w:tcPr>
          <w:p w14:paraId="2C9DB1EF" w14:textId="05CD94EF" w:rsidR="009657F3" w:rsidRPr="00E870F6" w:rsidRDefault="009657F3" w:rsidP="009657F3">
            <w:pPr>
              <w:spacing w:before="2" w:after="0" w:line="240" w:lineRule="auto"/>
              <w:ind w:left="342" w:right="91"/>
              <w:rPr>
                <w:rFonts w:eastAsia="Calibri" w:cstheme="minorHAnsi"/>
                <w:sz w:val="24"/>
                <w:szCs w:val="24"/>
              </w:rPr>
            </w:pPr>
            <w:r>
              <w:rPr>
                <w:rFonts w:eastAsia="Calibri" w:cstheme="minorHAnsi"/>
                <w:sz w:val="24"/>
                <w:szCs w:val="24"/>
              </w:rPr>
              <w:t>EN</w:t>
            </w:r>
            <w:r w:rsidRPr="00E870F6">
              <w:rPr>
                <w:rFonts w:eastAsia="Calibri" w:cstheme="minorHAnsi"/>
                <w:sz w:val="24"/>
                <w:szCs w:val="24"/>
              </w:rPr>
              <w:t>D</w:t>
            </w:r>
            <w:r w:rsidRPr="00E870F6">
              <w:rPr>
                <w:rFonts w:eastAsia="Calibri" w:cstheme="minorHAnsi"/>
                <w:spacing w:val="-3"/>
                <w:sz w:val="24"/>
                <w:szCs w:val="24"/>
              </w:rPr>
              <w:t xml:space="preserve"> </w:t>
            </w:r>
            <w:r w:rsidRPr="00E870F6">
              <w:rPr>
                <w:rFonts w:eastAsia="Calibri" w:cstheme="minorHAnsi"/>
                <w:sz w:val="24"/>
                <w:szCs w:val="24"/>
              </w:rPr>
              <w:t xml:space="preserve">of </w:t>
            </w:r>
            <w:r w:rsidRPr="00E870F6">
              <w:rPr>
                <w:rFonts w:eastAsia="Calibri" w:cstheme="minorHAnsi"/>
                <w:spacing w:val="1"/>
                <w:sz w:val="24"/>
                <w:szCs w:val="24"/>
              </w:rPr>
              <w:t>D</w:t>
            </w:r>
            <w:r w:rsidRPr="00E870F6">
              <w:rPr>
                <w:rFonts w:eastAsia="Calibri" w:cstheme="minorHAnsi"/>
                <w:sz w:val="24"/>
                <w:szCs w:val="24"/>
              </w:rPr>
              <w:t>AY</w:t>
            </w:r>
            <w:r w:rsidRPr="00E870F6">
              <w:rPr>
                <w:rFonts w:eastAsia="Calibri" w:cstheme="minorHAnsi"/>
                <w:spacing w:val="-4"/>
                <w:sz w:val="24"/>
                <w:szCs w:val="24"/>
              </w:rPr>
              <w:t xml:space="preserve"> </w:t>
            </w:r>
            <w:r w:rsidRPr="00E870F6">
              <w:rPr>
                <w:rFonts w:eastAsia="Calibri" w:cstheme="minorHAnsi"/>
                <w:sz w:val="24"/>
                <w:szCs w:val="24"/>
              </w:rPr>
              <w:t xml:space="preserve">ONE </w:t>
            </w:r>
          </w:p>
        </w:tc>
      </w:tr>
    </w:tbl>
    <w:p w14:paraId="4D0E96B0" w14:textId="7E2F6920" w:rsidR="00166B6A" w:rsidRDefault="00166B6A" w:rsidP="009657F3">
      <w:pPr>
        <w:rPr>
          <w:rFonts w:cstheme="minorHAnsi"/>
          <w:sz w:val="24"/>
          <w:szCs w:val="24"/>
        </w:rPr>
      </w:pPr>
    </w:p>
    <w:p w14:paraId="7957475E" w14:textId="3661018A" w:rsidR="00166B6A" w:rsidRDefault="00166B6A" w:rsidP="009657F3">
      <w:pPr>
        <w:rPr>
          <w:rFonts w:cstheme="minorHAnsi"/>
          <w:sz w:val="24"/>
          <w:szCs w:val="24"/>
        </w:rPr>
      </w:pPr>
    </w:p>
    <w:p w14:paraId="26FBED4F" w14:textId="77777777" w:rsidR="00166B6A" w:rsidRDefault="00166B6A" w:rsidP="009657F3">
      <w:pPr>
        <w:rPr>
          <w:rFonts w:cstheme="minorHAnsi"/>
          <w:sz w:val="24"/>
          <w:szCs w:val="24"/>
        </w:rPr>
      </w:pPr>
    </w:p>
    <w:p w14:paraId="6E4ACF24" w14:textId="77777777" w:rsidR="00166B6A" w:rsidRPr="00E870F6" w:rsidRDefault="00166B6A" w:rsidP="00166B6A">
      <w:pPr>
        <w:rPr>
          <w:rFonts w:cstheme="minorHAnsi"/>
          <w:sz w:val="24"/>
          <w:szCs w:val="24"/>
        </w:rPr>
      </w:pPr>
    </w:p>
    <w:p w14:paraId="46FC3C73" w14:textId="77777777" w:rsidR="00166B6A" w:rsidRPr="00E870F6" w:rsidRDefault="00166B6A" w:rsidP="009657F3">
      <w:pPr>
        <w:rPr>
          <w:rFonts w:cstheme="minorHAnsi"/>
          <w:sz w:val="24"/>
          <w:szCs w:val="24"/>
        </w:rPr>
      </w:pPr>
    </w:p>
    <w:sectPr w:rsidR="00166B6A" w:rsidRPr="00E870F6" w:rsidSect="00E870F6">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A338" w14:textId="77777777" w:rsidR="001E6B66" w:rsidRDefault="001E6B66" w:rsidP="002D132B">
      <w:pPr>
        <w:spacing w:after="0" w:line="240" w:lineRule="auto"/>
      </w:pPr>
      <w:r>
        <w:separator/>
      </w:r>
    </w:p>
  </w:endnote>
  <w:endnote w:type="continuationSeparator" w:id="0">
    <w:p w14:paraId="4E002F13" w14:textId="77777777" w:rsidR="001E6B66" w:rsidRDefault="001E6B66" w:rsidP="002D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68315"/>
      <w:docPartObj>
        <w:docPartGallery w:val="Page Numbers (Bottom of Page)"/>
        <w:docPartUnique/>
      </w:docPartObj>
    </w:sdtPr>
    <w:sdtEndPr>
      <w:rPr>
        <w:noProof/>
      </w:rPr>
    </w:sdtEndPr>
    <w:sdtContent>
      <w:p w14:paraId="14792131" w14:textId="112C9AFE" w:rsidR="00686245" w:rsidRDefault="006862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DACF37" w14:textId="77777777" w:rsidR="00686245" w:rsidRDefault="0068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FC20" w14:textId="77777777" w:rsidR="001E6B66" w:rsidRDefault="001E6B66" w:rsidP="002D132B">
      <w:pPr>
        <w:spacing w:after="0" w:line="240" w:lineRule="auto"/>
      </w:pPr>
      <w:r>
        <w:separator/>
      </w:r>
    </w:p>
  </w:footnote>
  <w:footnote w:type="continuationSeparator" w:id="0">
    <w:p w14:paraId="1C454A4B" w14:textId="77777777" w:rsidR="001E6B66" w:rsidRDefault="001E6B66" w:rsidP="002D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3B03" w14:textId="1442B4D5" w:rsidR="00493B42" w:rsidRDefault="00493B42">
    <w:pPr>
      <w:pStyle w:val="Header"/>
    </w:pPr>
    <w:r w:rsidRPr="00E870F6">
      <w:rPr>
        <w:rFonts w:cstheme="minorHAnsi"/>
        <w:noProof/>
        <w:sz w:val="24"/>
        <w:szCs w:val="24"/>
        <w:lang w:val="en-CA" w:eastAsia="zh-CN"/>
      </w:rPr>
      <w:drawing>
        <wp:inline distT="0" distB="0" distL="0" distR="0" wp14:anchorId="5E201463" wp14:editId="0FBAFEF9">
          <wp:extent cx="1369060" cy="100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1004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C7C"/>
    <w:multiLevelType w:val="hybridMultilevel"/>
    <w:tmpl w:val="4ED0D0AA"/>
    <w:lvl w:ilvl="0" w:tplc="1009000F">
      <w:start w:val="1"/>
      <w:numFmt w:val="decimal"/>
      <w:lvlText w:val="%1."/>
      <w:lvlJc w:val="left"/>
      <w:pPr>
        <w:ind w:left="2142" w:hanging="360"/>
      </w:pPr>
    </w:lvl>
    <w:lvl w:ilvl="1" w:tplc="10090019" w:tentative="1">
      <w:start w:val="1"/>
      <w:numFmt w:val="lowerLetter"/>
      <w:lvlText w:val="%2."/>
      <w:lvlJc w:val="left"/>
      <w:pPr>
        <w:ind w:left="2862" w:hanging="360"/>
      </w:pPr>
    </w:lvl>
    <w:lvl w:ilvl="2" w:tplc="1009001B" w:tentative="1">
      <w:start w:val="1"/>
      <w:numFmt w:val="lowerRoman"/>
      <w:lvlText w:val="%3."/>
      <w:lvlJc w:val="right"/>
      <w:pPr>
        <w:ind w:left="3582" w:hanging="180"/>
      </w:pPr>
    </w:lvl>
    <w:lvl w:ilvl="3" w:tplc="1009000F" w:tentative="1">
      <w:start w:val="1"/>
      <w:numFmt w:val="decimal"/>
      <w:lvlText w:val="%4."/>
      <w:lvlJc w:val="left"/>
      <w:pPr>
        <w:ind w:left="4302" w:hanging="360"/>
      </w:pPr>
    </w:lvl>
    <w:lvl w:ilvl="4" w:tplc="10090019" w:tentative="1">
      <w:start w:val="1"/>
      <w:numFmt w:val="lowerLetter"/>
      <w:lvlText w:val="%5."/>
      <w:lvlJc w:val="left"/>
      <w:pPr>
        <w:ind w:left="5022" w:hanging="360"/>
      </w:pPr>
    </w:lvl>
    <w:lvl w:ilvl="5" w:tplc="1009001B" w:tentative="1">
      <w:start w:val="1"/>
      <w:numFmt w:val="lowerRoman"/>
      <w:lvlText w:val="%6."/>
      <w:lvlJc w:val="right"/>
      <w:pPr>
        <w:ind w:left="5742" w:hanging="180"/>
      </w:pPr>
    </w:lvl>
    <w:lvl w:ilvl="6" w:tplc="1009000F" w:tentative="1">
      <w:start w:val="1"/>
      <w:numFmt w:val="decimal"/>
      <w:lvlText w:val="%7."/>
      <w:lvlJc w:val="left"/>
      <w:pPr>
        <w:ind w:left="6462" w:hanging="360"/>
      </w:pPr>
    </w:lvl>
    <w:lvl w:ilvl="7" w:tplc="10090019" w:tentative="1">
      <w:start w:val="1"/>
      <w:numFmt w:val="lowerLetter"/>
      <w:lvlText w:val="%8."/>
      <w:lvlJc w:val="left"/>
      <w:pPr>
        <w:ind w:left="7182" w:hanging="360"/>
      </w:pPr>
    </w:lvl>
    <w:lvl w:ilvl="8" w:tplc="1009001B" w:tentative="1">
      <w:start w:val="1"/>
      <w:numFmt w:val="lowerRoman"/>
      <w:lvlText w:val="%9."/>
      <w:lvlJc w:val="right"/>
      <w:pPr>
        <w:ind w:left="7902" w:hanging="180"/>
      </w:pPr>
    </w:lvl>
  </w:abstractNum>
  <w:abstractNum w:abstractNumId="1" w15:restartNumberingAfterBreak="0">
    <w:nsid w:val="1444171C"/>
    <w:multiLevelType w:val="hybridMultilevel"/>
    <w:tmpl w:val="A21EE37C"/>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2" w15:restartNumberingAfterBreak="0">
    <w:nsid w:val="16241E73"/>
    <w:multiLevelType w:val="hybridMultilevel"/>
    <w:tmpl w:val="9E76B6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B433A2"/>
    <w:multiLevelType w:val="hybridMultilevel"/>
    <w:tmpl w:val="39222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012667"/>
    <w:multiLevelType w:val="hybridMultilevel"/>
    <w:tmpl w:val="B38451A2"/>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5" w15:restartNumberingAfterBreak="0">
    <w:nsid w:val="21626481"/>
    <w:multiLevelType w:val="hybridMultilevel"/>
    <w:tmpl w:val="EAC070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785B95"/>
    <w:multiLevelType w:val="hybridMultilevel"/>
    <w:tmpl w:val="45901F40"/>
    <w:lvl w:ilvl="0" w:tplc="1009000F">
      <w:start w:val="1"/>
      <w:numFmt w:val="decimal"/>
      <w:lvlText w:val="%1."/>
      <w:lvlJc w:val="left"/>
      <w:pPr>
        <w:ind w:left="1430" w:hanging="360"/>
      </w:p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7" w15:restartNumberingAfterBreak="0">
    <w:nsid w:val="25090062"/>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8" w15:restartNumberingAfterBreak="0">
    <w:nsid w:val="25A30D7B"/>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9" w15:restartNumberingAfterBreak="0">
    <w:nsid w:val="2764665B"/>
    <w:multiLevelType w:val="hybridMultilevel"/>
    <w:tmpl w:val="8A9AD15A"/>
    <w:lvl w:ilvl="0" w:tplc="447A8ECC">
      <w:start w:val="1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FD3BF8"/>
    <w:multiLevelType w:val="hybridMultilevel"/>
    <w:tmpl w:val="D6BA41CA"/>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1" w15:restartNumberingAfterBreak="0">
    <w:nsid w:val="2C10258B"/>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12" w15:restartNumberingAfterBreak="0">
    <w:nsid w:val="39D14B7C"/>
    <w:multiLevelType w:val="hybridMultilevel"/>
    <w:tmpl w:val="35508590"/>
    <w:lvl w:ilvl="0" w:tplc="1009000F">
      <w:start w:val="1"/>
      <w:numFmt w:val="decimal"/>
      <w:lvlText w:val="%1."/>
      <w:lvlJc w:val="left"/>
      <w:pPr>
        <w:ind w:left="1902" w:hanging="360"/>
      </w:pPr>
    </w:lvl>
    <w:lvl w:ilvl="1" w:tplc="10090019" w:tentative="1">
      <w:start w:val="1"/>
      <w:numFmt w:val="lowerLetter"/>
      <w:lvlText w:val="%2."/>
      <w:lvlJc w:val="left"/>
      <w:pPr>
        <w:ind w:left="2622" w:hanging="360"/>
      </w:pPr>
    </w:lvl>
    <w:lvl w:ilvl="2" w:tplc="1009001B" w:tentative="1">
      <w:start w:val="1"/>
      <w:numFmt w:val="lowerRoman"/>
      <w:lvlText w:val="%3."/>
      <w:lvlJc w:val="right"/>
      <w:pPr>
        <w:ind w:left="3342" w:hanging="180"/>
      </w:pPr>
    </w:lvl>
    <w:lvl w:ilvl="3" w:tplc="1009000F" w:tentative="1">
      <w:start w:val="1"/>
      <w:numFmt w:val="decimal"/>
      <w:lvlText w:val="%4."/>
      <w:lvlJc w:val="left"/>
      <w:pPr>
        <w:ind w:left="4062" w:hanging="360"/>
      </w:pPr>
    </w:lvl>
    <w:lvl w:ilvl="4" w:tplc="10090019" w:tentative="1">
      <w:start w:val="1"/>
      <w:numFmt w:val="lowerLetter"/>
      <w:lvlText w:val="%5."/>
      <w:lvlJc w:val="left"/>
      <w:pPr>
        <w:ind w:left="4782" w:hanging="360"/>
      </w:pPr>
    </w:lvl>
    <w:lvl w:ilvl="5" w:tplc="1009001B" w:tentative="1">
      <w:start w:val="1"/>
      <w:numFmt w:val="lowerRoman"/>
      <w:lvlText w:val="%6."/>
      <w:lvlJc w:val="right"/>
      <w:pPr>
        <w:ind w:left="5502" w:hanging="180"/>
      </w:pPr>
    </w:lvl>
    <w:lvl w:ilvl="6" w:tplc="1009000F" w:tentative="1">
      <w:start w:val="1"/>
      <w:numFmt w:val="decimal"/>
      <w:lvlText w:val="%7."/>
      <w:lvlJc w:val="left"/>
      <w:pPr>
        <w:ind w:left="6222" w:hanging="360"/>
      </w:pPr>
    </w:lvl>
    <w:lvl w:ilvl="7" w:tplc="10090019" w:tentative="1">
      <w:start w:val="1"/>
      <w:numFmt w:val="lowerLetter"/>
      <w:lvlText w:val="%8."/>
      <w:lvlJc w:val="left"/>
      <w:pPr>
        <w:ind w:left="6942" w:hanging="360"/>
      </w:pPr>
    </w:lvl>
    <w:lvl w:ilvl="8" w:tplc="1009001B" w:tentative="1">
      <w:start w:val="1"/>
      <w:numFmt w:val="lowerRoman"/>
      <w:lvlText w:val="%9."/>
      <w:lvlJc w:val="right"/>
      <w:pPr>
        <w:ind w:left="7662" w:hanging="180"/>
      </w:pPr>
    </w:lvl>
  </w:abstractNum>
  <w:abstractNum w:abstractNumId="13" w15:restartNumberingAfterBreak="0">
    <w:nsid w:val="3B9F047D"/>
    <w:multiLevelType w:val="hybridMultilevel"/>
    <w:tmpl w:val="D1BEE250"/>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14" w15:restartNumberingAfterBreak="0">
    <w:nsid w:val="4A067E53"/>
    <w:multiLevelType w:val="hybridMultilevel"/>
    <w:tmpl w:val="2C1458AC"/>
    <w:lvl w:ilvl="0" w:tplc="1009000F">
      <w:start w:val="1"/>
      <w:numFmt w:val="decimal"/>
      <w:lvlText w:val="%1."/>
      <w:lvlJc w:val="left"/>
      <w:pPr>
        <w:ind w:left="1782" w:hanging="360"/>
      </w:p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15" w15:restartNumberingAfterBreak="0">
    <w:nsid w:val="4AF55F21"/>
    <w:multiLevelType w:val="hybridMultilevel"/>
    <w:tmpl w:val="9782F5DE"/>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16" w15:restartNumberingAfterBreak="0">
    <w:nsid w:val="4F58164F"/>
    <w:multiLevelType w:val="hybridMultilevel"/>
    <w:tmpl w:val="189215B6"/>
    <w:lvl w:ilvl="0" w:tplc="1009000F">
      <w:start w:val="1"/>
      <w:numFmt w:val="decimal"/>
      <w:lvlText w:val="%1."/>
      <w:lvlJc w:val="left"/>
      <w:pPr>
        <w:ind w:left="1782" w:hanging="360"/>
      </w:p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17" w15:restartNumberingAfterBreak="0">
    <w:nsid w:val="551310CE"/>
    <w:multiLevelType w:val="hybridMultilevel"/>
    <w:tmpl w:val="CE3ED128"/>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18" w15:restartNumberingAfterBreak="0">
    <w:nsid w:val="565D7777"/>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19" w15:restartNumberingAfterBreak="0">
    <w:nsid w:val="574943F7"/>
    <w:multiLevelType w:val="hybridMultilevel"/>
    <w:tmpl w:val="40A0A6A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0" w15:restartNumberingAfterBreak="0">
    <w:nsid w:val="5751086B"/>
    <w:multiLevelType w:val="hybridMultilevel"/>
    <w:tmpl w:val="189215B6"/>
    <w:lvl w:ilvl="0" w:tplc="1009000F">
      <w:start w:val="1"/>
      <w:numFmt w:val="decimal"/>
      <w:lvlText w:val="%1."/>
      <w:lvlJc w:val="left"/>
      <w:pPr>
        <w:ind w:left="1782" w:hanging="360"/>
      </w:p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21" w15:restartNumberingAfterBreak="0">
    <w:nsid w:val="576A37E5"/>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22" w15:restartNumberingAfterBreak="0">
    <w:nsid w:val="5B661048"/>
    <w:multiLevelType w:val="hybridMultilevel"/>
    <w:tmpl w:val="7722CC04"/>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3" w15:restartNumberingAfterBreak="0">
    <w:nsid w:val="5B730F37"/>
    <w:multiLevelType w:val="hybridMultilevel"/>
    <w:tmpl w:val="49E401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32C5DEA"/>
    <w:multiLevelType w:val="hybridMultilevel"/>
    <w:tmpl w:val="32A2F68E"/>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5" w15:restartNumberingAfterBreak="0">
    <w:nsid w:val="647C278C"/>
    <w:multiLevelType w:val="hybridMultilevel"/>
    <w:tmpl w:val="B940462C"/>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26" w15:restartNumberingAfterBreak="0">
    <w:nsid w:val="648B0610"/>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27" w15:restartNumberingAfterBreak="0">
    <w:nsid w:val="66337E06"/>
    <w:multiLevelType w:val="hybridMultilevel"/>
    <w:tmpl w:val="E19CD610"/>
    <w:lvl w:ilvl="0" w:tplc="10090001">
      <w:start w:val="1"/>
      <w:numFmt w:val="bullet"/>
      <w:lvlText w:val=""/>
      <w:lvlJc w:val="left"/>
      <w:pPr>
        <w:ind w:left="1902" w:hanging="360"/>
      </w:pPr>
      <w:rPr>
        <w:rFonts w:ascii="Symbol" w:hAnsi="Symbol" w:hint="default"/>
      </w:rPr>
    </w:lvl>
    <w:lvl w:ilvl="1" w:tplc="10090003" w:tentative="1">
      <w:start w:val="1"/>
      <w:numFmt w:val="bullet"/>
      <w:lvlText w:val="o"/>
      <w:lvlJc w:val="left"/>
      <w:pPr>
        <w:ind w:left="2622" w:hanging="360"/>
      </w:pPr>
      <w:rPr>
        <w:rFonts w:ascii="Courier New" w:hAnsi="Courier New" w:cs="Courier New" w:hint="default"/>
      </w:rPr>
    </w:lvl>
    <w:lvl w:ilvl="2" w:tplc="10090005" w:tentative="1">
      <w:start w:val="1"/>
      <w:numFmt w:val="bullet"/>
      <w:lvlText w:val=""/>
      <w:lvlJc w:val="left"/>
      <w:pPr>
        <w:ind w:left="3342" w:hanging="360"/>
      </w:pPr>
      <w:rPr>
        <w:rFonts w:ascii="Wingdings" w:hAnsi="Wingdings" w:hint="default"/>
      </w:rPr>
    </w:lvl>
    <w:lvl w:ilvl="3" w:tplc="10090001" w:tentative="1">
      <w:start w:val="1"/>
      <w:numFmt w:val="bullet"/>
      <w:lvlText w:val=""/>
      <w:lvlJc w:val="left"/>
      <w:pPr>
        <w:ind w:left="4062" w:hanging="360"/>
      </w:pPr>
      <w:rPr>
        <w:rFonts w:ascii="Symbol" w:hAnsi="Symbol" w:hint="default"/>
      </w:rPr>
    </w:lvl>
    <w:lvl w:ilvl="4" w:tplc="10090003" w:tentative="1">
      <w:start w:val="1"/>
      <w:numFmt w:val="bullet"/>
      <w:lvlText w:val="o"/>
      <w:lvlJc w:val="left"/>
      <w:pPr>
        <w:ind w:left="4782" w:hanging="360"/>
      </w:pPr>
      <w:rPr>
        <w:rFonts w:ascii="Courier New" w:hAnsi="Courier New" w:cs="Courier New" w:hint="default"/>
      </w:rPr>
    </w:lvl>
    <w:lvl w:ilvl="5" w:tplc="10090005" w:tentative="1">
      <w:start w:val="1"/>
      <w:numFmt w:val="bullet"/>
      <w:lvlText w:val=""/>
      <w:lvlJc w:val="left"/>
      <w:pPr>
        <w:ind w:left="5502" w:hanging="360"/>
      </w:pPr>
      <w:rPr>
        <w:rFonts w:ascii="Wingdings" w:hAnsi="Wingdings" w:hint="default"/>
      </w:rPr>
    </w:lvl>
    <w:lvl w:ilvl="6" w:tplc="10090001" w:tentative="1">
      <w:start w:val="1"/>
      <w:numFmt w:val="bullet"/>
      <w:lvlText w:val=""/>
      <w:lvlJc w:val="left"/>
      <w:pPr>
        <w:ind w:left="6222" w:hanging="360"/>
      </w:pPr>
      <w:rPr>
        <w:rFonts w:ascii="Symbol" w:hAnsi="Symbol" w:hint="default"/>
      </w:rPr>
    </w:lvl>
    <w:lvl w:ilvl="7" w:tplc="10090003" w:tentative="1">
      <w:start w:val="1"/>
      <w:numFmt w:val="bullet"/>
      <w:lvlText w:val="o"/>
      <w:lvlJc w:val="left"/>
      <w:pPr>
        <w:ind w:left="6942" w:hanging="360"/>
      </w:pPr>
      <w:rPr>
        <w:rFonts w:ascii="Courier New" w:hAnsi="Courier New" w:cs="Courier New" w:hint="default"/>
      </w:rPr>
    </w:lvl>
    <w:lvl w:ilvl="8" w:tplc="10090005" w:tentative="1">
      <w:start w:val="1"/>
      <w:numFmt w:val="bullet"/>
      <w:lvlText w:val=""/>
      <w:lvlJc w:val="left"/>
      <w:pPr>
        <w:ind w:left="7662" w:hanging="360"/>
      </w:pPr>
      <w:rPr>
        <w:rFonts w:ascii="Wingdings" w:hAnsi="Wingdings" w:hint="default"/>
      </w:rPr>
    </w:lvl>
  </w:abstractNum>
  <w:abstractNum w:abstractNumId="28" w15:restartNumberingAfterBreak="0">
    <w:nsid w:val="6A5762DC"/>
    <w:multiLevelType w:val="hybridMultilevel"/>
    <w:tmpl w:val="D24E7C68"/>
    <w:lvl w:ilvl="0" w:tplc="D0EA3EC8">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9" w15:restartNumberingAfterBreak="0">
    <w:nsid w:val="6ED24E9F"/>
    <w:multiLevelType w:val="hybridMultilevel"/>
    <w:tmpl w:val="D24E7C68"/>
    <w:lvl w:ilvl="0" w:tplc="D0EA3EC8">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30" w15:restartNumberingAfterBreak="0">
    <w:nsid w:val="6FFC5B51"/>
    <w:multiLevelType w:val="hybridMultilevel"/>
    <w:tmpl w:val="7D0842C6"/>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31" w15:restartNumberingAfterBreak="0">
    <w:nsid w:val="7A5C00AC"/>
    <w:multiLevelType w:val="hybridMultilevel"/>
    <w:tmpl w:val="D67C0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1C2A3D"/>
    <w:multiLevelType w:val="hybridMultilevel"/>
    <w:tmpl w:val="332A1EC0"/>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33" w15:restartNumberingAfterBreak="0">
    <w:nsid w:val="7C8542F3"/>
    <w:multiLevelType w:val="hybridMultilevel"/>
    <w:tmpl w:val="4D320A22"/>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num w:numId="1">
    <w:abstractNumId w:val="21"/>
  </w:num>
  <w:num w:numId="2">
    <w:abstractNumId w:val="18"/>
  </w:num>
  <w:num w:numId="3">
    <w:abstractNumId w:val="30"/>
  </w:num>
  <w:num w:numId="4">
    <w:abstractNumId w:val="8"/>
  </w:num>
  <w:num w:numId="5">
    <w:abstractNumId w:val="11"/>
  </w:num>
  <w:num w:numId="6">
    <w:abstractNumId w:val="26"/>
  </w:num>
  <w:num w:numId="7">
    <w:abstractNumId w:val="7"/>
  </w:num>
  <w:num w:numId="8">
    <w:abstractNumId w:val="12"/>
  </w:num>
  <w:num w:numId="9">
    <w:abstractNumId w:val="9"/>
  </w:num>
  <w:num w:numId="10">
    <w:abstractNumId w:val="29"/>
  </w:num>
  <w:num w:numId="11">
    <w:abstractNumId w:val="27"/>
  </w:num>
  <w:num w:numId="12">
    <w:abstractNumId w:val="28"/>
  </w:num>
  <w:num w:numId="13">
    <w:abstractNumId w:val="22"/>
  </w:num>
  <w:num w:numId="14">
    <w:abstractNumId w:val="33"/>
  </w:num>
  <w:num w:numId="15">
    <w:abstractNumId w:val="32"/>
  </w:num>
  <w:num w:numId="16">
    <w:abstractNumId w:val="23"/>
  </w:num>
  <w:num w:numId="17">
    <w:abstractNumId w:val="2"/>
  </w:num>
  <w:num w:numId="18">
    <w:abstractNumId w:val="13"/>
  </w:num>
  <w:num w:numId="19">
    <w:abstractNumId w:val="25"/>
  </w:num>
  <w:num w:numId="20">
    <w:abstractNumId w:val="4"/>
  </w:num>
  <w:num w:numId="21">
    <w:abstractNumId w:val="1"/>
  </w:num>
  <w:num w:numId="22">
    <w:abstractNumId w:val="10"/>
  </w:num>
  <w:num w:numId="23">
    <w:abstractNumId w:val="19"/>
  </w:num>
  <w:num w:numId="24">
    <w:abstractNumId w:val="31"/>
  </w:num>
  <w:num w:numId="25">
    <w:abstractNumId w:val="3"/>
  </w:num>
  <w:num w:numId="26">
    <w:abstractNumId w:val="15"/>
  </w:num>
  <w:num w:numId="27">
    <w:abstractNumId w:val="17"/>
  </w:num>
  <w:num w:numId="28">
    <w:abstractNumId w:val="24"/>
  </w:num>
  <w:num w:numId="29">
    <w:abstractNumId w:val="0"/>
  </w:num>
  <w:num w:numId="30">
    <w:abstractNumId w:val="5"/>
  </w:num>
  <w:num w:numId="31">
    <w:abstractNumId w:val="16"/>
  </w:num>
  <w:num w:numId="32">
    <w:abstractNumId w:val="14"/>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1BD"/>
    <w:rsid w:val="00040AFB"/>
    <w:rsid w:val="00043047"/>
    <w:rsid w:val="0008788A"/>
    <w:rsid w:val="000C1012"/>
    <w:rsid w:val="000E3292"/>
    <w:rsid w:val="000F771C"/>
    <w:rsid w:val="0011191D"/>
    <w:rsid w:val="001260C2"/>
    <w:rsid w:val="00127DFD"/>
    <w:rsid w:val="0013060E"/>
    <w:rsid w:val="001436F3"/>
    <w:rsid w:val="001465E2"/>
    <w:rsid w:val="00157931"/>
    <w:rsid w:val="00166B6A"/>
    <w:rsid w:val="00185062"/>
    <w:rsid w:val="0018536B"/>
    <w:rsid w:val="001954CE"/>
    <w:rsid w:val="001A065F"/>
    <w:rsid w:val="001A0F22"/>
    <w:rsid w:val="001A2F7F"/>
    <w:rsid w:val="001D20DB"/>
    <w:rsid w:val="001D4678"/>
    <w:rsid w:val="001D5140"/>
    <w:rsid w:val="001D64C4"/>
    <w:rsid w:val="001D64F9"/>
    <w:rsid w:val="001E6B66"/>
    <w:rsid w:val="001F6CA4"/>
    <w:rsid w:val="0020215F"/>
    <w:rsid w:val="00205A32"/>
    <w:rsid w:val="0021316E"/>
    <w:rsid w:val="00216D43"/>
    <w:rsid w:val="00234605"/>
    <w:rsid w:val="00246706"/>
    <w:rsid w:val="00265305"/>
    <w:rsid w:val="00277B8A"/>
    <w:rsid w:val="00283410"/>
    <w:rsid w:val="002A2BD4"/>
    <w:rsid w:val="002A6C5F"/>
    <w:rsid w:val="002B125A"/>
    <w:rsid w:val="002B18DB"/>
    <w:rsid w:val="002B5F85"/>
    <w:rsid w:val="002D132B"/>
    <w:rsid w:val="00300EB8"/>
    <w:rsid w:val="00316893"/>
    <w:rsid w:val="00340BFE"/>
    <w:rsid w:val="003419D0"/>
    <w:rsid w:val="00356D15"/>
    <w:rsid w:val="00394E72"/>
    <w:rsid w:val="003A3FE5"/>
    <w:rsid w:val="003A65F2"/>
    <w:rsid w:val="003B2FC8"/>
    <w:rsid w:val="003C0860"/>
    <w:rsid w:val="003C23B4"/>
    <w:rsid w:val="003C465B"/>
    <w:rsid w:val="003D2F1E"/>
    <w:rsid w:val="003D62EC"/>
    <w:rsid w:val="003E4A3D"/>
    <w:rsid w:val="003E4AB8"/>
    <w:rsid w:val="00440BF2"/>
    <w:rsid w:val="004840B1"/>
    <w:rsid w:val="00486784"/>
    <w:rsid w:val="00491397"/>
    <w:rsid w:val="0049152F"/>
    <w:rsid w:val="00493B42"/>
    <w:rsid w:val="004A1733"/>
    <w:rsid w:val="004A5E27"/>
    <w:rsid w:val="004B0AB7"/>
    <w:rsid w:val="004B5D99"/>
    <w:rsid w:val="004D6ADB"/>
    <w:rsid w:val="004E3630"/>
    <w:rsid w:val="004F1F62"/>
    <w:rsid w:val="00517CEE"/>
    <w:rsid w:val="00524DC0"/>
    <w:rsid w:val="00541813"/>
    <w:rsid w:val="00567666"/>
    <w:rsid w:val="00576240"/>
    <w:rsid w:val="00591A84"/>
    <w:rsid w:val="00592F96"/>
    <w:rsid w:val="005A04D0"/>
    <w:rsid w:val="005B29E8"/>
    <w:rsid w:val="005D571B"/>
    <w:rsid w:val="005E6276"/>
    <w:rsid w:val="005F3D0D"/>
    <w:rsid w:val="006244E5"/>
    <w:rsid w:val="0063083A"/>
    <w:rsid w:val="00633D0C"/>
    <w:rsid w:val="00637285"/>
    <w:rsid w:val="006401BB"/>
    <w:rsid w:val="00644818"/>
    <w:rsid w:val="00657804"/>
    <w:rsid w:val="00660296"/>
    <w:rsid w:val="00663C27"/>
    <w:rsid w:val="00670119"/>
    <w:rsid w:val="00676ED6"/>
    <w:rsid w:val="00686245"/>
    <w:rsid w:val="006C6CFC"/>
    <w:rsid w:val="006F01C2"/>
    <w:rsid w:val="00702B17"/>
    <w:rsid w:val="00705DB8"/>
    <w:rsid w:val="00720743"/>
    <w:rsid w:val="007351E9"/>
    <w:rsid w:val="00743925"/>
    <w:rsid w:val="00744AC9"/>
    <w:rsid w:val="007454C7"/>
    <w:rsid w:val="00755BF6"/>
    <w:rsid w:val="00765651"/>
    <w:rsid w:val="00773B71"/>
    <w:rsid w:val="00781196"/>
    <w:rsid w:val="007865E3"/>
    <w:rsid w:val="007B6384"/>
    <w:rsid w:val="007B75CA"/>
    <w:rsid w:val="007B7734"/>
    <w:rsid w:val="007F702A"/>
    <w:rsid w:val="008246F9"/>
    <w:rsid w:val="00830CB6"/>
    <w:rsid w:val="00843FE0"/>
    <w:rsid w:val="00847000"/>
    <w:rsid w:val="008620B4"/>
    <w:rsid w:val="008666A1"/>
    <w:rsid w:val="00884296"/>
    <w:rsid w:val="00897068"/>
    <w:rsid w:val="008B533B"/>
    <w:rsid w:val="008C611E"/>
    <w:rsid w:val="008D0E19"/>
    <w:rsid w:val="008E2435"/>
    <w:rsid w:val="008E5645"/>
    <w:rsid w:val="00904FD7"/>
    <w:rsid w:val="00907481"/>
    <w:rsid w:val="0091503D"/>
    <w:rsid w:val="00921728"/>
    <w:rsid w:val="009221BD"/>
    <w:rsid w:val="00922329"/>
    <w:rsid w:val="00922DC0"/>
    <w:rsid w:val="00937D3D"/>
    <w:rsid w:val="009416BD"/>
    <w:rsid w:val="009477CB"/>
    <w:rsid w:val="009510D3"/>
    <w:rsid w:val="009575C2"/>
    <w:rsid w:val="00957F73"/>
    <w:rsid w:val="009657F3"/>
    <w:rsid w:val="0098535C"/>
    <w:rsid w:val="00987DA6"/>
    <w:rsid w:val="009967B9"/>
    <w:rsid w:val="009C0593"/>
    <w:rsid w:val="009C1883"/>
    <w:rsid w:val="009C1C6F"/>
    <w:rsid w:val="009E1A3D"/>
    <w:rsid w:val="009F44D1"/>
    <w:rsid w:val="00A20628"/>
    <w:rsid w:val="00A27D10"/>
    <w:rsid w:val="00A324DF"/>
    <w:rsid w:val="00A33167"/>
    <w:rsid w:val="00A6658D"/>
    <w:rsid w:val="00A82392"/>
    <w:rsid w:val="00A902D0"/>
    <w:rsid w:val="00AB42BD"/>
    <w:rsid w:val="00AD495E"/>
    <w:rsid w:val="00AE420D"/>
    <w:rsid w:val="00AE58A1"/>
    <w:rsid w:val="00B104CB"/>
    <w:rsid w:val="00B140C8"/>
    <w:rsid w:val="00B311C1"/>
    <w:rsid w:val="00B32439"/>
    <w:rsid w:val="00B50B1B"/>
    <w:rsid w:val="00B56E71"/>
    <w:rsid w:val="00B60509"/>
    <w:rsid w:val="00B644F7"/>
    <w:rsid w:val="00B64F91"/>
    <w:rsid w:val="00B6743B"/>
    <w:rsid w:val="00B8761A"/>
    <w:rsid w:val="00B91C40"/>
    <w:rsid w:val="00B936EA"/>
    <w:rsid w:val="00B94D4E"/>
    <w:rsid w:val="00B96AC2"/>
    <w:rsid w:val="00BC4BF2"/>
    <w:rsid w:val="00BC5A99"/>
    <w:rsid w:val="00BD1E5D"/>
    <w:rsid w:val="00BE6294"/>
    <w:rsid w:val="00BF6971"/>
    <w:rsid w:val="00C177AC"/>
    <w:rsid w:val="00C37F91"/>
    <w:rsid w:val="00C54B43"/>
    <w:rsid w:val="00C57C04"/>
    <w:rsid w:val="00C63ABF"/>
    <w:rsid w:val="00CB6DD7"/>
    <w:rsid w:val="00CC5254"/>
    <w:rsid w:val="00CC5413"/>
    <w:rsid w:val="00CD0F20"/>
    <w:rsid w:val="00CD5958"/>
    <w:rsid w:val="00CF4875"/>
    <w:rsid w:val="00D1638F"/>
    <w:rsid w:val="00D2362A"/>
    <w:rsid w:val="00D240DA"/>
    <w:rsid w:val="00D562C0"/>
    <w:rsid w:val="00D70DDC"/>
    <w:rsid w:val="00D75BBA"/>
    <w:rsid w:val="00D76558"/>
    <w:rsid w:val="00D803C0"/>
    <w:rsid w:val="00D91A4F"/>
    <w:rsid w:val="00DA3880"/>
    <w:rsid w:val="00DA4701"/>
    <w:rsid w:val="00DB18FB"/>
    <w:rsid w:val="00DD29E3"/>
    <w:rsid w:val="00DD5162"/>
    <w:rsid w:val="00DE17E1"/>
    <w:rsid w:val="00DF7A64"/>
    <w:rsid w:val="00E05635"/>
    <w:rsid w:val="00E3076D"/>
    <w:rsid w:val="00E471E0"/>
    <w:rsid w:val="00E473B5"/>
    <w:rsid w:val="00E54477"/>
    <w:rsid w:val="00E76282"/>
    <w:rsid w:val="00E870F6"/>
    <w:rsid w:val="00EC6FC2"/>
    <w:rsid w:val="00ED025C"/>
    <w:rsid w:val="00ED4592"/>
    <w:rsid w:val="00ED7D16"/>
    <w:rsid w:val="00EE45B4"/>
    <w:rsid w:val="00F02D4D"/>
    <w:rsid w:val="00F046DD"/>
    <w:rsid w:val="00F246D5"/>
    <w:rsid w:val="00F276B7"/>
    <w:rsid w:val="00F30838"/>
    <w:rsid w:val="00F55242"/>
    <w:rsid w:val="00F5786B"/>
    <w:rsid w:val="00F714A7"/>
    <w:rsid w:val="00F8413E"/>
    <w:rsid w:val="00F91BF1"/>
    <w:rsid w:val="00FA30A9"/>
    <w:rsid w:val="00FA5467"/>
    <w:rsid w:val="00FB01D2"/>
    <w:rsid w:val="00FB3C64"/>
    <w:rsid w:val="00FB4E1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F7FC"/>
  <w15:docId w15:val="{7748E032-AD9A-4E4D-9C5A-D849C613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96"/>
    <w:pPr>
      <w:ind w:left="720"/>
      <w:contextualSpacing/>
    </w:pPr>
  </w:style>
  <w:style w:type="paragraph" w:styleId="BalloonText">
    <w:name w:val="Balloon Text"/>
    <w:basedOn w:val="Normal"/>
    <w:link w:val="BalloonTextChar"/>
    <w:uiPriority w:val="99"/>
    <w:semiHidden/>
    <w:unhideWhenUsed/>
    <w:rsid w:val="0064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BB"/>
    <w:rPr>
      <w:rFonts w:ascii="Segoe UI" w:hAnsi="Segoe UI" w:cs="Segoe UI"/>
      <w:sz w:val="18"/>
      <w:szCs w:val="18"/>
    </w:rPr>
  </w:style>
  <w:style w:type="paragraph" w:styleId="Header">
    <w:name w:val="header"/>
    <w:basedOn w:val="Normal"/>
    <w:link w:val="HeaderChar"/>
    <w:uiPriority w:val="99"/>
    <w:unhideWhenUsed/>
    <w:rsid w:val="002D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2B"/>
  </w:style>
  <w:style w:type="paragraph" w:styleId="Footer">
    <w:name w:val="footer"/>
    <w:basedOn w:val="Normal"/>
    <w:link w:val="FooterChar"/>
    <w:uiPriority w:val="99"/>
    <w:unhideWhenUsed/>
    <w:rsid w:val="002D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3B16-D3E1-4972-B5DB-99BA410B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9410</TotalTime>
  <Pages>9</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keim</dc:creator>
  <cp:keywords/>
  <dc:description/>
  <cp:lastModifiedBy>nihadixa</cp:lastModifiedBy>
  <cp:revision>3</cp:revision>
  <cp:lastPrinted>2020-07-08T21:39:00Z</cp:lastPrinted>
  <dcterms:created xsi:type="dcterms:W3CDTF">2021-04-29T19:20:00Z</dcterms:created>
  <dcterms:modified xsi:type="dcterms:W3CDTF">2021-07-05T19:46:00Z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LastSaved">
    <vt:filetime>2018-11-09T00:00:00Z</vt:filetime>
  </property>
</Properties>
</file>