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B50E" w14:textId="2D13DE6B" w:rsidR="009221BD" w:rsidRPr="00E870F6" w:rsidRDefault="00FC792D" w:rsidP="00657804">
      <w:pPr>
        <w:spacing w:before="11" w:after="0" w:line="240" w:lineRule="auto"/>
        <w:ind w:left="540" w:right="-20"/>
        <w:jc w:val="center"/>
        <w:rPr>
          <w:rFonts w:eastAsia="Calibri" w:cstheme="minorHAnsi"/>
          <w:b/>
          <w:sz w:val="24"/>
          <w:szCs w:val="24"/>
        </w:rPr>
      </w:pPr>
      <w:r>
        <w:rPr>
          <w:rFonts w:eastAsia="Calibri" w:cstheme="minorHAnsi"/>
          <w:b/>
          <w:sz w:val="24"/>
          <w:szCs w:val="24"/>
        </w:rPr>
        <w:t>Meeting Notes</w:t>
      </w:r>
      <w:r w:rsidR="005D571B" w:rsidRPr="00E870F6">
        <w:rPr>
          <w:rFonts w:eastAsia="Calibri" w:cstheme="minorHAnsi"/>
          <w:b/>
          <w:sz w:val="24"/>
          <w:szCs w:val="24"/>
        </w:rPr>
        <w:t>–</w:t>
      </w:r>
      <w:r w:rsidR="005D571B" w:rsidRPr="00E870F6">
        <w:rPr>
          <w:rFonts w:eastAsia="Calibri" w:cstheme="minorHAnsi"/>
          <w:b/>
          <w:spacing w:val="1"/>
          <w:sz w:val="24"/>
          <w:szCs w:val="24"/>
        </w:rPr>
        <w:t>N</w:t>
      </w:r>
      <w:r w:rsidR="005D571B" w:rsidRPr="00E870F6">
        <w:rPr>
          <w:rFonts w:eastAsia="Calibri" w:cstheme="minorHAnsi"/>
          <w:b/>
          <w:sz w:val="24"/>
          <w:szCs w:val="24"/>
        </w:rPr>
        <w:t>i</w:t>
      </w:r>
      <w:r w:rsidR="005D571B" w:rsidRPr="00E870F6">
        <w:rPr>
          <w:rFonts w:eastAsia="Calibri" w:cstheme="minorHAnsi"/>
          <w:b/>
          <w:spacing w:val="-4"/>
          <w:sz w:val="24"/>
          <w:szCs w:val="24"/>
        </w:rPr>
        <w:t xml:space="preserve"> </w:t>
      </w:r>
      <w:proofErr w:type="spellStart"/>
      <w:r w:rsidR="005D571B" w:rsidRPr="00E870F6">
        <w:rPr>
          <w:rFonts w:eastAsia="Calibri" w:cstheme="minorHAnsi"/>
          <w:b/>
          <w:spacing w:val="-1"/>
          <w:sz w:val="24"/>
          <w:szCs w:val="24"/>
        </w:rPr>
        <w:t>H</w:t>
      </w:r>
      <w:r w:rsidR="005D571B" w:rsidRPr="00E870F6">
        <w:rPr>
          <w:rFonts w:eastAsia="Calibri" w:cstheme="minorHAnsi"/>
          <w:b/>
          <w:sz w:val="24"/>
          <w:szCs w:val="24"/>
        </w:rPr>
        <w:t>a</w:t>
      </w:r>
      <w:r w:rsidR="005D571B" w:rsidRPr="00E870F6">
        <w:rPr>
          <w:rFonts w:eastAsia="Calibri" w:cstheme="minorHAnsi"/>
          <w:b/>
          <w:spacing w:val="1"/>
          <w:sz w:val="24"/>
          <w:szCs w:val="24"/>
        </w:rPr>
        <w:t>d</w:t>
      </w:r>
      <w:r w:rsidR="005D571B" w:rsidRPr="00E870F6">
        <w:rPr>
          <w:rFonts w:eastAsia="Calibri" w:cstheme="minorHAnsi"/>
          <w:b/>
          <w:sz w:val="24"/>
          <w:szCs w:val="24"/>
        </w:rPr>
        <w:t>i</w:t>
      </w:r>
      <w:proofErr w:type="spellEnd"/>
      <w:r w:rsidR="005D571B" w:rsidRPr="00E870F6">
        <w:rPr>
          <w:rFonts w:eastAsia="Calibri" w:cstheme="minorHAnsi"/>
          <w:b/>
          <w:spacing w:val="-1"/>
          <w:sz w:val="24"/>
          <w:szCs w:val="24"/>
        </w:rPr>
        <w:t xml:space="preserve"> </w:t>
      </w:r>
      <w:proofErr w:type="spellStart"/>
      <w:r w:rsidR="005D571B" w:rsidRPr="00E870F6">
        <w:rPr>
          <w:rFonts w:eastAsia="Calibri" w:cstheme="minorHAnsi"/>
          <w:b/>
          <w:sz w:val="24"/>
          <w:szCs w:val="24"/>
        </w:rPr>
        <w:t>Xa</w:t>
      </w:r>
      <w:proofErr w:type="spellEnd"/>
      <w:r w:rsidR="005D571B" w:rsidRPr="00E870F6">
        <w:rPr>
          <w:rFonts w:eastAsia="Calibri" w:cstheme="minorHAnsi"/>
          <w:b/>
          <w:spacing w:val="1"/>
          <w:sz w:val="24"/>
          <w:szCs w:val="24"/>
        </w:rPr>
        <w:t xml:space="preserve"> </w:t>
      </w:r>
      <w:r w:rsidR="005D571B" w:rsidRPr="00E870F6">
        <w:rPr>
          <w:rFonts w:eastAsia="Calibri" w:cstheme="minorHAnsi"/>
          <w:b/>
          <w:sz w:val="24"/>
          <w:szCs w:val="24"/>
        </w:rPr>
        <w:t>Go</w:t>
      </w:r>
      <w:r w:rsidR="005D571B" w:rsidRPr="00E870F6">
        <w:rPr>
          <w:rFonts w:eastAsia="Calibri" w:cstheme="minorHAnsi"/>
          <w:b/>
          <w:spacing w:val="-2"/>
          <w:sz w:val="24"/>
          <w:szCs w:val="24"/>
        </w:rPr>
        <w:t>v</w:t>
      </w:r>
      <w:r w:rsidR="005D571B" w:rsidRPr="00E870F6">
        <w:rPr>
          <w:rFonts w:eastAsia="Calibri" w:cstheme="minorHAnsi"/>
          <w:b/>
          <w:sz w:val="24"/>
          <w:szCs w:val="24"/>
        </w:rPr>
        <w:t>e</w:t>
      </w:r>
      <w:r w:rsidR="005D571B" w:rsidRPr="00E870F6">
        <w:rPr>
          <w:rFonts w:eastAsia="Calibri" w:cstheme="minorHAnsi"/>
          <w:b/>
          <w:spacing w:val="1"/>
          <w:sz w:val="24"/>
          <w:szCs w:val="24"/>
        </w:rPr>
        <w:t>rn</w:t>
      </w:r>
      <w:r w:rsidR="005D571B" w:rsidRPr="00E870F6">
        <w:rPr>
          <w:rFonts w:eastAsia="Calibri" w:cstheme="minorHAnsi"/>
          <w:b/>
          <w:sz w:val="24"/>
          <w:szCs w:val="24"/>
        </w:rPr>
        <w:t>a</w:t>
      </w:r>
      <w:r w:rsidR="005D571B" w:rsidRPr="00E870F6">
        <w:rPr>
          <w:rFonts w:eastAsia="Calibri" w:cstheme="minorHAnsi"/>
          <w:b/>
          <w:spacing w:val="1"/>
          <w:sz w:val="24"/>
          <w:szCs w:val="24"/>
        </w:rPr>
        <w:t>n</w:t>
      </w:r>
      <w:r w:rsidR="005D571B" w:rsidRPr="00E870F6">
        <w:rPr>
          <w:rFonts w:eastAsia="Calibri" w:cstheme="minorHAnsi"/>
          <w:b/>
          <w:spacing w:val="-1"/>
          <w:sz w:val="24"/>
          <w:szCs w:val="24"/>
        </w:rPr>
        <w:t>c</w:t>
      </w:r>
      <w:r w:rsidR="005D571B" w:rsidRPr="00E870F6">
        <w:rPr>
          <w:rFonts w:eastAsia="Calibri" w:cstheme="minorHAnsi"/>
          <w:b/>
          <w:sz w:val="24"/>
          <w:szCs w:val="24"/>
        </w:rPr>
        <w:t>e</w:t>
      </w:r>
      <w:r w:rsidR="005D571B" w:rsidRPr="00E870F6">
        <w:rPr>
          <w:rFonts w:eastAsia="Calibri" w:cstheme="minorHAnsi"/>
          <w:b/>
          <w:spacing w:val="-9"/>
          <w:sz w:val="24"/>
          <w:szCs w:val="24"/>
        </w:rPr>
        <w:t xml:space="preserve"> </w:t>
      </w:r>
      <w:r w:rsidR="005D571B" w:rsidRPr="00E870F6">
        <w:rPr>
          <w:rFonts w:eastAsia="Calibri" w:cstheme="minorHAnsi"/>
          <w:b/>
          <w:spacing w:val="-1"/>
          <w:sz w:val="24"/>
          <w:szCs w:val="24"/>
        </w:rPr>
        <w:t>C</w:t>
      </w:r>
      <w:r w:rsidR="005D571B" w:rsidRPr="00E870F6">
        <w:rPr>
          <w:rFonts w:eastAsia="Calibri" w:cstheme="minorHAnsi"/>
          <w:b/>
          <w:sz w:val="24"/>
          <w:szCs w:val="24"/>
        </w:rPr>
        <w:t>o</w:t>
      </w:r>
      <w:r w:rsidR="005D571B" w:rsidRPr="00E870F6">
        <w:rPr>
          <w:rFonts w:eastAsia="Calibri" w:cstheme="minorHAnsi"/>
          <w:b/>
          <w:spacing w:val="1"/>
          <w:sz w:val="24"/>
          <w:szCs w:val="24"/>
        </w:rPr>
        <w:t>m</w:t>
      </w:r>
      <w:r w:rsidR="005D571B" w:rsidRPr="00E870F6">
        <w:rPr>
          <w:rFonts w:eastAsia="Calibri" w:cstheme="minorHAnsi"/>
          <w:b/>
          <w:sz w:val="24"/>
          <w:szCs w:val="24"/>
        </w:rPr>
        <w:t>mi</w:t>
      </w:r>
      <w:r w:rsidR="005D571B" w:rsidRPr="00E870F6">
        <w:rPr>
          <w:rFonts w:eastAsia="Calibri" w:cstheme="minorHAnsi"/>
          <w:b/>
          <w:spacing w:val="-1"/>
          <w:sz w:val="24"/>
          <w:szCs w:val="24"/>
        </w:rPr>
        <w:t>t</w:t>
      </w:r>
      <w:r w:rsidR="005D571B" w:rsidRPr="00E870F6">
        <w:rPr>
          <w:rFonts w:eastAsia="Calibri" w:cstheme="minorHAnsi"/>
          <w:b/>
          <w:spacing w:val="1"/>
          <w:sz w:val="24"/>
          <w:szCs w:val="24"/>
        </w:rPr>
        <w:t>t</w:t>
      </w:r>
      <w:r w:rsidR="005D571B" w:rsidRPr="00E870F6">
        <w:rPr>
          <w:rFonts w:eastAsia="Calibri" w:cstheme="minorHAnsi"/>
          <w:b/>
          <w:sz w:val="24"/>
          <w:szCs w:val="24"/>
        </w:rPr>
        <w:t>ee</w:t>
      </w:r>
      <w:r w:rsidR="00205A32">
        <w:rPr>
          <w:rFonts w:eastAsia="Calibri" w:cstheme="minorHAnsi"/>
          <w:b/>
          <w:spacing w:val="-3"/>
          <w:sz w:val="24"/>
          <w:szCs w:val="24"/>
        </w:rPr>
        <w:t xml:space="preserve"> </w:t>
      </w:r>
      <w:r w:rsidR="00D562C0">
        <w:rPr>
          <w:rFonts w:eastAsia="Calibri" w:cstheme="minorHAnsi"/>
          <w:b/>
          <w:spacing w:val="-3"/>
          <w:sz w:val="24"/>
          <w:szCs w:val="24"/>
        </w:rPr>
        <w:t>Meeting</w:t>
      </w:r>
    </w:p>
    <w:p w14:paraId="47312603" w14:textId="775B604C" w:rsidR="009221BD" w:rsidRPr="00E870F6" w:rsidRDefault="00C25A61" w:rsidP="00657804">
      <w:pPr>
        <w:spacing w:before="31" w:after="0" w:line="240" w:lineRule="auto"/>
        <w:ind w:left="540" w:right="-20"/>
        <w:jc w:val="center"/>
        <w:rPr>
          <w:rFonts w:eastAsia="Calibri" w:cstheme="minorHAnsi"/>
          <w:sz w:val="24"/>
          <w:szCs w:val="24"/>
        </w:rPr>
      </w:pPr>
      <w:r>
        <w:rPr>
          <w:rFonts w:eastAsia="Calibri" w:cstheme="minorHAnsi"/>
          <w:sz w:val="24"/>
          <w:szCs w:val="24"/>
        </w:rPr>
        <w:t>July 1</w:t>
      </w:r>
      <w:r w:rsidR="009D193A">
        <w:rPr>
          <w:rFonts w:eastAsia="Calibri" w:cstheme="minorHAnsi"/>
          <w:sz w:val="24"/>
          <w:szCs w:val="24"/>
        </w:rPr>
        <w:t>4</w:t>
      </w:r>
      <w:r>
        <w:rPr>
          <w:rFonts w:eastAsia="Calibri" w:cstheme="minorHAnsi"/>
          <w:sz w:val="24"/>
          <w:szCs w:val="24"/>
        </w:rPr>
        <w:t>, 2021</w:t>
      </w:r>
    </w:p>
    <w:p w14:paraId="1FF44B17" w14:textId="77777777" w:rsidR="00E060E5" w:rsidRDefault="00E060E5" w:rsidP="00897068">
      <w:pPr>
        <w:spacing w:after="0" w:line="240" w:lineRule="auto"/>
        <w:ind w:firstLine="540"/>
        <w:jc w:val="center"/>
        <w:rPr>
          <w:rFonts w:eastAsia="Calibri" w:cstheme="minorHAnsi"/>
          <w:spacing w:val="1"/>
          <w:position w:val="1"/>
          <w:sz w:val="24"/>
          <w:szCs w:val="24"/>
        </w:rPr>
      </w:pPr>
      <w:r>
        <w:rPr>
          <w:rFonts w:eastAsia="Calibri" w:cstheme="minorHAnsi"/>
          <w:spacing w:val="1"/>
          <w:position w:val="1"/>
          <w:sz w:val="24"/>
          <w:szCs w:val="24"/>
        </w:rPr>
        <w:t xml:space="preserve">Yellowknife, NT </w:t>
      </w:r>
    </w:p>
    <w:p w14:paraId="6EC72717" w14:textId="5FA6E035" w:rsidR="005D571B" w:rsidRPr="00E870F6" w:rsidRDefault="00E060E5" w:rsidP="00897068">
      <w:pPr>
        <w:spacing w:after="0" w:line="240" w:lineRule="auto"/>
        <w:ind w:firstLine="540"/>
        <w:jc w:val="center"/>
        <w:rPr>
          <w:rFonts w:eastAsia="Calibri" w:cstheme="minorHAnsi"/>
          <w:position w:val="1"/>
          <w:sz w:val="24"/>
          <w:szCs w:val="24"/>
        </w:rPr>
      </w:pPr>
      <w:r>
        <w:rPr>
          <w:rFonts w:eastAsia="Calibri" w:cstheme="minorHAnsi"/>
          <w:spacing w:val="1"/>
          <w:position w:val="1"/>
          <w:sz w:val="24"/>
          <w:szCs w:val="24"/>
        </w:rPr>
        <w:t>Days Inn Commissioner’s Boardroom</w:t>
      </w:r>
    </w:p>
    <w:tbl>
      <w:tblPr>
        <w:tblW w:w="11768" w:type="dxa"/>
        <w:tblInd w:w="107" w:type="dxa"/>
        <w:tblLayout w:type="fixed"/>
        <w:tblCellMar>
          <w:left w:w="0" w:type="dxa"/>
          <w:right w:w="0" w:type="dxa"/>
        </w:tblCellMar>
        <w:tblLook w:val="01E0" w:firstRow="1" w:lastRow="1" w:firstColumn="1" w:lastColumn="1" w:noHBand="0" w:noVBand="0"/>
      </w:tblPr>
      <w:tblGrid>
        <w:gridCol w:w="6583"/>
        <w:gridCol w:w="1405"/>
        <w:gridCol w:w="1260"/>
        <w:gridCol w:w="1260"/>
        <w:gridCol w:w="1260"/>
      </w:tblGrid>
      <w:tr w:rsidR="009221BD" w:rsidRPr="00E870F6" w14:paraId="7A953B1D" w14:textId="77777777" w:rsidTr="00897068">
        <w:trPr>
          <w:gridAfter w:val="2"/>
          <w:wAfter w:w="2520" w:type="dxa"/>
        </w:trPr>
        <w:tc>
          <w:tcPr>
            <w:tcW w:w="9248" w:type="dxa"/>
            <w:gridSpan w:val="3"/>
            <w:tcBorders>
              <w:top w:val="single" w:sz="4" w:space="0" w:color="000000"/>
              <w:left w:val="single" w:sz="4" w:space="0" w:color="000000"/>
              <w:bottom w:val="single" w:sz="4" w:space="0" w:color="000000"/>
              <w:right w:val="single" w:sz="4" w:space="0" w:color="000000"/>
            </w:tcBorders>
            <w:shd w:val="clear" w:color="auto" w:fill="DAEDF3"/>
          </w:tcPr>
          <w:p w14:paraId="693392D7" w14:textId="2CA656E4" w:rsidR="009221BD" w:rsidRPr="00A82594" w:rsidRDefault="005D571B" w:rsidP="002D132B">
            <w:pPr>
              <w:spacing w:before="2" w:after="0" w:line="296" w:lineRule="exact"/>
              <w:ind w:left="102" w:right="91"/>
              <w:rPr>
                <w:rFonts w:eastAsia="Calibri" w:cstheme="minorHAnsi"/>
                <w:bCs/>
                <w:sz w:val="24"/>
                <w:szCs w:val="24"/>
              </w:rPr>
            </w:pPr>
            <w:r w:rsidRPr="00A82594">
              <w:rPr>
                <w:rFonts w:eastAsia="Calibri" w:cstheme="minorHAnsi"/>
                <w:bCs/>
                <w:spacing w:val="1"/>
                <w:sz w:val="24"/>
                <w:szCs w:val="24"/>
              </w:rPr>
              <w:t>D</w:t>
            </w:r>
            <w:r w:rsidRPr="00A82594">
              <w:rPr>
                <w:rFonts w:eastAsia="Calibri" w:cstheme="minorHAnsi"/>
                <w:bCs/>
                <w:sz w:val="24"/>
                <w:szCs w:val="24"/>
              </w:rPr>
              <w:t>AY</w:t>
            </w:r>
            <w:r w:rsidRPr="00A82594">
              <w:rPr>
                <w:rFonts w:eastAsia="Calibri" w:cstheme="minorHAnsi"/>
                <w:bCs/>
                <w:spacing w:val="-2"/>
                <w:sz w:val="24"/>
                <w:szCs w:val="24"/>
              </w:rPr>
              <w:t xml:space="preserve"> </w:t>
            </w:r>
            <w:r w:rsidRPr="00A82594">
              <w:rPr>
                <w:rFonts w:eastAsia="Calibri" w:cstheme="minorHAnsi"/>
                <w:bCs/>
                <w:sz w:val="24"/>
                <w:szCs w:val="24"/>
              </w:rPr>
              <w:t>O</w:t>
            </w:r>
            <w:r w:rsidRPr="00A82594">
              <w:rPr>
                <w:rFonts w:eastAsia="Calibri" w:cstheme="minorHAnsi"/>
                <w:bCs/>
                <w:spacing w:val="-2"/>
                <w:sz w:val="24"/>
                <w:szCs w:val="24"/>
              </w:rPr>
              <w:t>N</w:t>
            </w:r>
            <w:r w:rsidRPr="00A82594">
              <w:rPr>
                <w:rFonts w:eastAsia="Calibri" w:cstheme="minorHAnsi"/>
                <w:bCs/>
                <w:sz w:val="24"/>
                <w:szCs w:val="24"/>
              </w:rPr>
              <w:t>E:</w:t>
            </w:r>
            <w:r w:rsidR="00C25A61" w:rsidRPr="00A82594">
              <w:rPr>
                <w:rFonts w:eastAsia="Calibri" w:cstheme="minorHAnsi"/>
                <w:bCs/>
                <w:spacing w:val="-5"/>
                <w:sz w:val="24"/>
                <w:szCs w:val="24"/>
              </w:rPr>
              <w:t xml:space="preserve"> July 1</w:t>
            </w:r>
            <w:r w:rsidR="009D193A">
              <w:rPr>
                <w:rFonts w:eastAsia="Calibri" w:cstheme="minorHAnsi"/>
                <w:bCs/>
                <w:spacing w:val="-5"/>
                <w:sz w:val="24"/>
                <w:szCs w:val="24"/>
              </w:rPr>
              <w:t>4</w:t>
            </w:r>
            <w:r w:rsidR="00205A32" w:rsidRPr="00A82594">
              <w:rPr>
                <w:rFonts w:eastAsia="Calibri" w:cstheme="minorHAnsi"/>
                <w:bCs/>
                <w:spacing w:val="-5"/>
                <w:sz w:val="24"/>
                <w:szCs w:val="24"/>
              </w:rPr>
              <w:t>, 202</w:t>
            </w:r>
            <w:r w:rsidR="00FB01D2" w:rsidRPr="00A82594">
              <w:rPr>
                <w:rFonts w:eastAsia="Calibri" w:cstheme="minorHAnsi"/>
                <w:bCs/>
                <w:spacing w:val="-5"/>
                <w:sz w:val="24"/>
                <w:szCs w:val="24"/>
              </w:rPr>
              <w:t>1</w:t>
            </w:r>
          </w:p>
        </w:tc>
      </w:tr>
      <w:tr w:rsidR="009221BD" w:rsidRPr="00E870F6" w14:paraId="7B794AB3" w14:textId="77777777" w:rsidTr="00897068">
        <w:trPr>
          <w:gridAfter w:val="2"/>
          <w:wAfter w:w="2520" w:type="dxa"/>
        </w:trPr>
        <w:tc>
          <w:tcPr>
            <w:tcW w:w="6583" w:type="dxa"/>
            <w:tcBorders>
              <w:top w:val="single" w:sz="4" w:space="0" w:color="000000"/>
              <w:left w:val="single" w:sz="4" w:space="0" w:color="000000"/>
              <w:bottom w:val="single" w:sz="4" w:space="0" w:color="000000"/>
              <w:right w:val="nil"/>
            </w:tcBorders>
          </w:tcPr>
          <w:p w14:paraId="4A09AEC9" w14:textId="3AB73969" w:rsidR="009221BD" w:rsidRPr="00A82594" w:rsidRDefault="005D571B" w:rsidP="002D132B">
            <w:pPr>
              <w:spacing w:before="3" w:after="0" w:line="240" w:lineRule="auto"/>
              <w:ind w:left="342" w:right="91"/>
              <w:rPr>
                <w:rFonts w:eastAsia="Calibri" w:cstheme="minorHAnsi"/>
                <w:bCs/>
                <w:sz w:val="24"/>
                <w:szCs w:val="24"/>
              </w:rPr>
            </w:pPr>
            <w:r w:rsidRPr="00A82594">
              <w:rPr>
                <w:rFonts w:eastAsia="Calibri" w:cstheme="minorHAnsi"/>
                <w:bCs/>
                <w:spacing w:val="1"/>
                <w:sz w:val="24"/>
                <w:szCs w:val="24"/>
              </w:rPr>
              <w:t>1</w:t>
            </w:r>
            <w:r w:rsidRPr="00A82594">
              <w:rPr>
                <w:rFonts w:eastAsia="Calibri" w:cstheme="minorHAnsi"/>
                <w:bCs/>
                <w:sz w:val="24"/>
                <w:szCs w:val="24"/>
              </w:rPr>
              <w:t xml:space="preserve">) </w:t>
            </w:r>
            <w:r w:rsidRPr="00A82594">
              <w:rPr>
                <w:rFonts w:eastAsia="Calibri" w:cstheme="minorHAnsi"/>
                <w:bCs/>
                <w:spacing w:val="52"/>
                <w:sz w:val="24"/>
                <w:szCs w:val="24"/>
              </w:rPr>
              <w:t xml:space="preserve"> </w:t>
            </w:r>
            <w:r w:rsidR="00DF7A64" w:rsidRPr="00A82594">
              <w:rPr>
                <w:rFonts w:eastAsia="Calibri" w:cstheme="minorHAnsi"/>
                <w:bCs/>
                <w:spacing w:val="1"/>
                <w:sz w:val="24"/>
                <w:szCs w:val="24"/>
              </w:rPr>
              <w:t>Opening Prayer</w:t>
            </w:r>
            <w:r w:rsidR="00FC792D">
              <w:rPr>
                <w:rFonts w:eastAsia="Calibri" w:cstheme="minorHAnsi"/>
                <w:bCs/>
                <w:spacing w:val="1"/>
                <w:sz w:val="24"/>
                <w:szCs w:val="24"/>
              </w:rPr>
              <w:t xml:space="preserve"> – Rosy Bjornson</w:t>
            </w:r>
          </w:p>
        </w:tc>
        <w:tc>
          <w:tcPr>
            <w:tcW w:w="1405" w:type="dxa"/>
            <w:tcBorders>
              <w:top w:val="single" w:sz="4" w:space="0" w:color="000000"/>
              <w:left w:val="nil"/>
              <w:bottom w:val="single" w:sz="4" w:space="0" w:color="000000"/>
              <w:right w:val="nil"/>
            </w:tcBorders>
          </w:tcPr>
          <w:p w14:paraId="70833A8B" w14:textId="1340EDFB" w:rsidR="009221BD" w:rsidRPr="00A82594" w:rsidRDefault="00DF7A64" w:rsidP="002D132B">
            <w:pPr>
              <w:spacing w:before="5" w:after="0" w:line="292" w:lineRule="exact"/>
              <w:ind w:right="91"/>
              <w:jc w:val="right"/>
              <w:rPr>
                <w:rFonts w:eastAsia="Calibri" w:cstheme="minorHAnsi"/>
                <w:bCs/>
                <w:sz w:val="24"/>
                <w:szCs w:val="24"/>
              </w:rPr>
            </w:pPr>
            <w:r w:rsidRPr="00A82594">
              <w:rPr>
                <w:rFonts w:eastAsia="Calibri" w:cstheme="minorHAnsi"/>
                <w:bCs/>
                <w:w w:val="99"/>
                <w:position w:val="1"/>
                <w:sz w:val="24"/>
                <w:szCs w:val="24"/>
              </w:rPr>
              <w:t>9h</w:t>
            </w:r>
            <w:r w:rsidR="009657F3" w:rsidRPr="00A82594">
              <w:rPr>
                <w:rFonts w:eastAsia="Calibri" w:cstheme="minorHAnsi"/>
                <w:bCs/>
                <w:w w:val="99"/>
                <w:position w:val="1"/>
                <w:sz w:val="24"/>
                <w:szCs w:val="24"/>
              </w:rPr>
              <w:t>30</w:t>
            </w:r>
          </w:p>
        </w:tc>
        <w:tc>
          <w:tcPr>
            <w:tcW w:w="1260" w:type="dxa"/>
            <w:tcBorders>
              <w:top w:val="single" w:sz="4" w:space="0" w:color="000000"/>
              <w:left w:val="nil"/>
              <w:bottom w:val="single" w:sz="4" w:space="0" w:color="000000"/>
              <w:right w:val="single" w:sz="4" w:space="0" w:color="000000"/>
            </w:tcBorders>
          </w:tcPr>
          <w:p w14:paraId="7569EB6A" w14:textId="4C5B0B12" w:rsidR="009221BD" w:rsidRPr="00A82594" w:rsidRDefault="009221BD" w:rsidP="002D132B">
            <w:pPr>
              <w:spacing w:before="5" w:after="0" w:line="292" w:lineRule="exact"/>
              <w:ind w:left="107" w:right="91"/>
              <w:jc w:val="right"/>
              <w:rPr>
                <w:rFonts w:eastAsia="Calibri" w:cstheme="minorHAnsi"/>
                <w:bCs/>
                <w:sz w:val="24"/>
                <w:szCs w:val="24"/>
              </w:rPr>
            </w:pPr>
          </w:p>
        </w:tc>
      </w:tr>
      <w:tr w:rsidR="00884296" w:rsidRPr="00E870F6" w14:paraId="667DBC86" w14:textId="77777777" w:rsidTr="00897068">
        <w:trPr>
          <w:gridAfter w:val="2"/>
          <w:wAfter w:w="2520" w:type="dxa"/>
        </w:trPr>
        <w:tc>
          <w:tcPr>
            <w:tcW w:w="6583" w:type="dxa"/>
            <w:tcBorders>
              <w:top w:val="single" w:sz="4" w:space="0" w:color="000000"/>
              <w:left w:val="single" w:sz="4" w:space="0" w:color="000000"/>
              <w:bottom w:val="single" w:sz="4" w:space="0" w:color="000000"/>
              <w:right w:val="nil"/>
            </w:tcBorders>
          </w:tcPr>
          <w:p w14:paraId="5318866F" w14:textId="77777777" w:rsidR="00884296" w:rsidRDefault="00884296" w:rsidP="002D132B">
            <w:pPr>
              <w:spacing w:before="3" w:after="0" w:line="240" w:lineRule="auto"/>
              <w:ind w:left="342" w:right="91"/>
              <w:rPr>
                <w:rFonts w:eastAsia="Calibri" w:cstheme="minorHAnsi"/>
                <w:bCs/>
                <w:sz w:val="24"/>
                <w:szCs w:val="24"/>
              </w:rPr>
            </w:pPr>
            <w:r w:rsidRPr="00A82594">
              <w:rPr>
                <w:rFonts w:eastAsia="Calibri" w:cstheme="minorHAnsi"/>
                <w:bCs/>
                <w:spacing w:val="1"/>
                <w:sz w:val="24"/>
                <w:szCs w:val="24"/>
              </w:rPr>
              <w:t>2</w:t>
            </w:r>
            <w:r w:rsidR="00DF7A64" w:rsidRPr="00A82594">
              <w:rPr>
                <w:rFonts w:eastAsia="Calibri" w:cstheme="minorHAnsi"/>
                <w:bCs/>
                <w:sz w:val="24"/>
                <w:szCs w:val="24"/>
              </w:rPr>
              <w:t>)   Introductions</w:t>
            </w:r>
            <w:r w:rsidR="00205A32" w:rsidRPr="00A82594">
              <w:rPr>
                <w:rFonts w:eastAsia="Calibri" w:cstheme="minorHAnsi"/>
                <w:bCs/>
                <w:sz w:val="24"/>
                <w:szCs w:val="24"/>
              </w:rPr>
              <w:t>/ Welcoming</w:t>
            </w:r>
            <w:r w:rsidR="00FC792D">
              <w:rPr>
                <w:rFonts w:eastAsia="Calibri" w:cstheme="minorHAnsi"/>
                <w:bCs/>
                <w:sz w:val="24"/>
                <w:szCs w:val="24"/>
              </w:rPr>
              <w:t xml:space="preserve"> – Tom </w:t>
            </w:r>
            <w:proofErr w:type="spellStart"/>
            <w:r w:rsidR="00FC792D">
              <w:rPr>
                <w:rFonts w:eastAsia="Calibri" w:cstheme="minorHAnsi"/>
                <w:bCs/>
                <w:sz w:val="24"/>
                <w:szCs w:val="24"/>
              </w:rPr>
              <w:t>Unka</w:t>
            </w:r>
            <w:proofErr w:type="spellEnd"/>
            <w:r w:rsidR="00FC792D">
              <w:rPr>
                <w:rFonts w:eastAsia="Calibri" w:cstheme="minorHAnsi"/>
                <w:bCs/>
                <w:sz w:val="24"/>
                <w:szCs w:val="24"/>
              </w:rPr>
              <w:t>, Chair</w:t>
            </w:r>
          </w:p>
          <w:p w14:paraId="54260816" w14:textId="6A2FD12D" w:rsidR="00D93A60" w:rsidRDefault="00D93A60" w:rsidP="002D132B">
            <w:pPr>
              <w:spacing w:before="3" w:after="0" w:line="240" w:lineRule="auto"/>
              <w:ind w:left="342" w:right="91"/>
              <w:rPr>
                <w:rFonts w:eastAsia="Calibri" w:cstheme="minorHAnsi"/>
                <w:bCs/>
                <w:sz w:val="24"/>
                <w:szCs w:val="24"/>
              </w:rPr>
            </w:pPr>
            <w:r>
              <w:rPr>
                <w:rFonts w:eastAsia="Calibri" w:cstheme="minorHAnsi"/>
                <w:bCs/>
                <w:sz w:val="24"/>
                <w:szCs w:val="24"/>
              </w:rPr>
              <w:t xml:space="preserve">In </w:t>
            </w:r>
            <w:r w:rsidR="0023155B">
              <w:rPr>
                <w:rFonts w:eastAsia="Calibri" w:cstheme="minorHAnsi"/>
                <w:bCs/>
                <w:sz w:val="24"/>
                <w:szCs w:val="24"/>
              </w:rPr>
              <w:t>attendance.</w:t>
            </w:r>
          </w:p>
          <w:p w14:paraId="22D834C4" w14:textId="6317EABD" w:rsidR="00D93A60" w:rsidRDefault="00D93A60" w:rsidP="002D132B">
            <w:pPr>
              <w:spacing w:before="3" w:after="0" w:line="240" w:lineRule="auto"/>
              <w:ind w:left="342" w:right="91"/>
              <w:rPr>
                <w:rFonts w:eastAsia="Calibri" w:cstheme="minorHAnsi"/>
                <w:bCs/>
                <w:sz w:val="24"/>
                <w:szCs w:val="24"/>
              </w:rPr>
            </w:pPr>
            <w:r>
              <w:rPr>
                <w:rFonts w:eastAsia="Calibri" w:cstheme="minorHAnsi"/>
                <w:bCs/>
                <w:sz w:val="24"/>
                <w:szCs w:val="24"/>
              </w:rPr>
              <w:t xml:space="preserve">Rosy </w:t>
            </w:r>
            <w:r w:rsidR="00CF1878">
              <w:rPr>
                <w:rFonts w:eastAsia="Calibri" w:cstheme="minorHAnsi"/>
                <w:bCs/>
                <w:sz w:val="24"/>
                <w:szCs w:val="24"/>
              </w:rPr>
              <w:t>Bjornson</w:t>
            </w:r>
            <w:r>
              <w:rPr>
                <w:rFonts w:eastAsia="Calibri" w:cstheme="minorHAnsi"/>
                <w:bCs/>
                <w:sz w:val="24"/>
                <w:szCs w:val="24"/>
              </w:rPr>
              <w:t>, NHX Manager</w:t>
            </w:r>
          </w:p>
          <w:p w14:paraId="2CF6936D" w14:textId="1C3B2298" w:rsidR="00D93A60" w:rsidRDefault="00D93A60" w:rsidP="002D132B">
            <w:pPr>
              <w:spacing w:before="3" w:after="0" w:line="240" w:lineRule="auto"/>
              <w:ind w:left="342" w:right="91"/>
              <w:rPr>
                <w:rFonts w:eastAsia="Calibri" w:cstheme="minorHAnsi"/>
                <w:bCs/>
                <w:sz w:val="24"/>
                <w:szCs w:val="24"/>
              </w:rPr>
            </w:pPr>
            <w:r>
              <w:rPr>
                <w:rFonts w:eastAsia="Calibri" w:cstheme="minorHAnsi"/>
                <w:bCs/>
                <w:sz w:val="24"/>
                <w:szCs w:val="24"/>
              </w:rPr>
              <w:t xml:space="preserve">Tom </w:t>
            </w:r>
            <w:proofErr w:type="spellStart"/>
            <w:r>
              <w:rPr>
                <w:rFonts w:eastAsia="Calibri" w:cstheme="minorHAnsi"/>
                <w:bCs/>
                <w:sz w:val="24"/>
                <w:szCs w:val="24"/>
              </w:rPr>
              <w:t>Unka</w:t>
            </w:r>
            <w:proofErr w:type="spellEnd"/>
            <w:r>
              <w:rPr>
                <w:rFonts w:eastAsia="Calibri" w:cstheme="minorHAnsi"/>
                <w:bCs/>
                <w:sz w:val="24"/>
                <w:szCs w:val="24"/>
              </w:rPr>
              <w:t>, NWTMN Representative, Chair</w:t>
            </w:r>
          </w:p>
          <w:p w14:paraId="235AA9F4" w14:textId="09E8399B" w:rsidR="00D93A60" w:rsidRDefault="00D93A60" w:rsidP="002D132B">
            <w:pPr>
              <w:spacing w:before="3" w:after="0" w:line="240" w:lineRule="auto"/>
              <w:ind w:left="342" w:right="91"/>
              <w:rPr>
                <w:rFonts w:eastAsia="Calibri" w:cstheme="minorHAnsi"/>
                <w:bCs/>
                <w:sz w:val="24"/>
                <w:szCs w:val="24"/>
              </w:rPr>
            </w:pPr>
            <w:r>
              <w:rPr>
                <w:rFonts w:eastAsia="Calibri" w:cstheme="minorHAnsi"/>
                <w:bCs/>
                <w:sz w:val="24"/>
                <w:szCs w:val="24"/>
              </w:rPr>
              <w:t>William Liu, De Beers representative</w:t>
            </w:r>
          </w:p>
          <w:p w14:paraId="1DE91A13" w14:textId="77777777" w:rsidR="00D93A60" w:rsidRDefault="00D93A60" w:rsidP="002D132B">
            <w:pPr>
              <w:spacing w:before="3" w:after="0" w:line="240" w:lineRule="auto"/>
              <w:ind w:left="342" w:right="91"/>
              <w:rPr>
                <w:rFonts w:eastAsia="Calibri" w:cstheme="minorHAnsi"/>
                <w:bCs/>
                <w:sz w:val="24"/>
                <w:szCs w:val="24"/>
              </w:rPr>
            </w:pPr>
            <w:r>
              <w:rPr>
                <w:rFonts w:eastAsia="Calibri" w:cstheme="minorHAnsi"/>
                <w:bCs/>
                <w:sz w:val="24"/>
                <w:szCs w:val="24"/>
              </w:rPr>
              <w:t xml:space="preserve">Robert </w:t>
            </w:r>
            <w:proofErr w:type="spellStart"/>
            <w:r>
              <w:rPr>
                <w:rFonts w:eastAsia="Calibri" w:cstheme="minorHAnsi"/>
                <w:bCs/>
                <w:sz w:val="24"/>
                <w:szCs w:val="24"/>
              </w:rPr>
              <w:t>Sayine</w:t>
            </w:r>
            <w:proofErr w:type="spellEnd"/>
            <w:r>
              <w:rPr>
                <w:rFonts w:eastAsia="Calibri" w:cstheme="minorHAnsi"/>
                <w:bCs/>
                <w:sz w:val="24"/>
                <w:szCs w:val="24"/>
              </w:rPr>
              <w:t>, DKFN Representative (Phone)</w:t>
            </w:r>
          </w:p>
          <w:p w14:paraId="6DFC105F" w14:textId="77777777" w:rsidR="00D93A60" w:rsidRDefault="00D93A60" w:rsidP="002D132B">
            <w:pPr>
              <w:spacing w:before="3" w:after="0" w:line="240" w:lineRule="auto"/>
              <w:ind w:left="342" w:right="91"/>
              <w:rPr>
                <w:rFonts w:eastAsia="Calibri" w:cstheme="minorHAnsi"/>
                <w:bCs/>
                <w:sz w:val="24"/>
                <w:szCs w:val="24"/>
              </w:rPr>
            </w:pPr>
            <w:r>
              <w:rPr>
                <w:rFonts w:eastAsia="Calibri" w:cstheme="minorHAnsi"/>
                <w:bCs/>
                <w:sz w:val="24"/>
                <w:szCs w:val="24"/>
              </w:rPr>
              <w:t xml:space="preserve">Jessica </w:t>
            </w:r>
            <w:proofErr w:type="spellStart"/>
            <w:r>
              <w:rPr>
                <w:rFonts w:eastAsia="Calibri" w:cstheme="minorHAnsi"/>
                <w:bCs/>
                <w:sz w:val="24"/>
                <w:szCs w:val="24"/>
              </w:rPr>
              <w:t>Hurtibuse</w:t>
            </w:r>
            <w:proofErr w:type="spellEnd"/>
            <w:r>
              <w:rPr>
                <w:rFonts w:eastAsia="Calibri" w:cstheme="minorHAnsi"/>
                <w:bCs/>
                <w:sz w:val="24"/>
                <w:szCs w:val="24"/>
              </w:rPr>
              <w:t xml:space="preserve">, NSMA Representative </w:t>
            </w:r>
          </w:p>
          <w:p w14:paraId="2B936F9B" w14:textId="77777777" w:rsidR="00D93A60" w:rsidRDefault="00D93A60" w:rsidP="002D132B">
            <w:pPr>
              <w:spacing w:before="3" w:after="0" w:line="240" w:lineRule="auto"/>
              <w:ind w:left="342" w:right="91"/>
              <w:rPr>
                <w:rFonts w:eastAsia="Calibri" w:cstheme="minorHAnsi"/>
                <w:bCs/>
                <w:sz w:val="24"/>
                <w:szCs w:val="24"/>
              </w:rPr>
            </w:pPr>
            <w:r>
              <w:rPr>
                <w:rFonts w:eastAsia="Calibri" w:cstheme="minorHAnsi"/>
                <w:bCs/>
                <w:sz w:val="24"/>
                <w:szCs w:val="24"/>
              </w:rPr>
              <w:t>Stephanie Poole, LKDFN Representative</w:t>
            </w:r>
          </w:p>
          <w:p w14:paraId="6CC9A563" w14:textId="27952EBA" w:rsidR="00D93A60" w:rsidRDefault="00D93A60" w:rsidP="002D132B">
            <w:pPr>
              <w:spacing w:before="3" w:after="0" w:line="240" w:lineRule="auto"/>
              <w:ind w:left="342" w:right="91"/>
              <w:rPr>
                <w:rFonts w:eastAsia="Calibri" w:cstheme="minorHAnsi"/>
                <w:bCs/>
                <w:sz w:val="24"/>
                <w:szCs w:val="24"/>
              </w:rPr>
            </w:pPr>
            <w:r>
              <w:rPr>
                <w:rFonts w:eastAsia="Calibri" w:cstheme="minorHAnsi"/>
                <w:bCs/>
                <w:sz w:val="24"/>
                <w:szCs w:val="24"/>
              </w:rPr>
              <w:t xml:space="preserve">Femi </w:t>
            </w:r>
            <w:proofErr w:type="spellStart"/>
            <w:r>
              <w:rPr>
                <w:rFonts w:eastAsia="Calibri" w:cstheme="minorHAnsi"/>
                <w:bCs/>
                <w:sz w:val="24"/>
                <w:szCs w:val="24"/>
              </w:rPr>
              <w:t>Baiyewun</w:t>
            </w:r>
            <w:proofErr w:type="spellEnd"/>
            <w:r>
              <w:rPr>
                <w:rFonts w:eastAsia="Calibri" w:cstheme="minorHAnsi"/>
                <w:bCs/>
                <w:sz w:val="24"/>
                <w:szCs w:val="24"/>
              </w:rPr>
              <w:t>, YKDFN Representative</w:t>
            </w:r>
          </w:p>
          <w:p w14:paraId="212E55C9" w14:textId="0B723622" w:rsidR="00CF1878" w:rsidRDefault="00CF1878" w:rsidP="002D132B">
            <w:pPr>
              <w:spacing w:before="3" w:after="0" w:line="240" w:lineRule="auto"/>
              <w:ind w:left="342" w:right="91"/>
              <w:rPr>
                <w:rFonts w:eastAsia="Calibri" w:cstheme="minorHAnsi"/>
                <w:bCs/>
                <w:sz w:val="24"/>
                <w:szCs w:val="24"/>
              </w:rPr>
            </w:pPr>
            <w:r>
              <w:rPr>
                <w:rFonts w:eastAsia="Calibri" w:cstheme="minorHAnsi"/>
                <w:bCs/>
                <w:sz w:val="24"/>
                <w:szCs w:val="24"/>
              </w:rPr>
              <w:t>Lisa Tran, De Beers</w:t>
            </w:r>
          </w:p>
          <w:p w14:paraId="379372D2" w14:textId="5F6B9256" w:rsidR="00CF1878" w:rsidRDefault="00CF1878" w:rsidP="002D132B">
            <w:pPr>
              <w:spacing w:before="3" w:after="0" w:line="240" w:lineRule="auto"/>
              <w:ind w:left="342" w:right="91"/>
              <w:rPr>
                <w:rFonts w:eastAsia="Calibri" w:cstheme="minorHAnsi"/>
                <w:bCs/>
                <w:sz w:val="24"/>
                <w:szCs w:val="24"/>
              </w:rPr>
            </w:pPr>
            <w:r>
              <w:rPr>
                <w:rFonts w:eastAsia="Calibri" w:cstheme="minorHAnsi"/>
                <w:bCs/>
                <w:sz w:val="24"/>
                <w:szCs w:val="24"/>
              </w:rPr>
              <w:t>Mason Elmwood, De Beers</w:t>
            </w:r>
          </w:p>
          <w:p w14:paraId="6A7121E3" w14:textId="213BBA99" w:rsidR="00CF1878" w:rsidRDefault="00CF1878" w:rsidP="00CF1878">
            <w:pPr>
              <w:spacing w:before="3" w:after="0" w:line="240" w:lineRule="auto"/>
              <w:ind w:right="91"/>
              <w:rPr>
                <w:rFonts w:eastAsia="Calibri" w:cstheme="minorHAnsi"/>
                <w:bCs/>
                <w:sz w:val="24"/>
                <w:szCs w:val="24"/>
              </w:rPr>
            </w:pPr>
          </w:p>
          <w:p w14:paraId="771AF0C4" w14:textId="77777777" w:rsidR="00D93A60" w:rsidRDefault="00D93A60" w:rsidP="002D132B">
            <w:pPr>
              <w:spacing w:before="3" w:after="0" w:line="240" w:lineRule="auto"/>
              <w:ind w:left="342" w:right="91"/>
              <w:rPr>
                <w:rFonts w:eastAsia="Calibri" w:cstheme="minorHAnsi"/>
                <w:bCs/>
                <w:sz w:val="24"/>
                <w:szCs w:val="24"/>
              </w:rPr>
            </w:pPr>
          </w:p>
          <w:p w14:paraId="7733A558" w14:textId="2D46A301" w:rsidR="00D93A60" w:rsidRPr="00A82594" w:rsidRDefault="00D93A60" w:rsidP="002D132B">
            <w:pPr>
              <w:spacing w:before="3" w:after="0" w:line="240" w:lineRule="auto"/>
              <w:ind w:left="342" w:right="91"/>
              <w:rPr>
                <w:rFonts w:eastAsia="Calibri" w:cstheme="minorHAnsi"/>
                <w:bCs/>
                <w:sz w:val="24"/>
                <w:szCs w:val="24"/>
              </w:rPr>
            </w:pPr>
          </w:p>
        </w:tc>
        <w:tc>
          <w:tcPr>
            <w:tcW w:w="1405" w:type="dxa"/>
            <w:tcBorders>
              <w:top w:val="single" w:sz="4" w:space="0" w:color="000000"/>
              <w:left w:val="nil"/>
              <w:bottom w:val="single" w:sz="4" w:space="0" w:color="000000"/>
              <w:right w:val="nil"/>
            </w:tcBorders>
          </w:tcPr>
          <w:p w14:paraId="135B059A" w14:textId="2B63CD73" w:rsidR="00884296" w:rsidRPr="00A82594" w:rsidRDefault="00781196" w:rsidP="002D132B">
            <w:pPr>
              <w:spacing w:before="5" w:after="0" w:line="292" w:lineRule="exact"/>
              <w:ind w:right="91"/>
              <w:jc w:val="right"/>
              <w:rPr>
                <w:rFonts w:eastAsia="Calibri" w:cstheme="minorHAnsi"/>
                <w:bCs/>
                <w:sz w:val="24"/>
                <w:szCs w:val="24"/>
              </w:rPr>
            </w:pPr>
            <w:r w:rsidRPr="00A82594">
              <w:rPr>
                <w:rFonts w:eastAsia="Calibri" w:cstheme="minorHAnsi"/>
                <w:bCs/>
                <w:w w:val="99"/>
                <w:position w:val="1"/>
                <w:sz w:val="24"/>
                <w:szCs w:val="24"/>
              </w:rPr>
              <w:t>9h</w:t>
            </w:r>
            <w:r w:rsidR="009657F3" w:rsidRPr="00A82594">
              <w:rPr>
                <w:rFonts w:eastAsia="Calibri" w:cstheme="minorHAnsi"/>
                <w:bCs/>
                <w:w w:val="99"/>
                <w:position w:val="1"/>
                <w:sz w:val="24"/>
                <w:szCs w:val="24"/>
              </w:rPr>
              <w:t>30</w:t>
            </w:r>
          </w:p>
        </w:tc>
        <w:tc>
          <w:tcPr>
            <w:tcW w:w="1260" w:type="dxa"/>
            <w:tcBorders>
              <w:top w:val="single" w:sz="4" w:space="0" w:color="000000"/>
              <w:left w:val="nil"/>
              <w:bottom w:val="single" w:sz="4" w:space="0" w:color="000000"/>
              <w:right w:val="single" w:sz="4" w:space="0" w:color="000000"/>
            </w:tcBorders>
          </w:tcPr>
          <w:p w14:paraId="25F29653" w14:textId="3BF91B95" w:rsidR="00884296" w:rsidRPr="00A82594" w:rsidRDefault="00043047" w:rsidP="002D132B">
            <w:pPr>
              <w:spacing w:before="5" w:after="0" w:line="292" w:lineRule="exact"/>
              <w:ind w:left="107" w:right="91"/>
              <w:jc w:val="right"/>
              <w:rPr>
                <w:rFonts w:eastAsia="Calibri" w:cstheme="minorHAnsi"/>
                <w:bCs/>
                <w:sz w:val="24"/>
                <w:szCs w:val="24"/>
              </w:rPr>
            </w:pPr>
            <w:r w:rsidRPr="00A82594">
              <w:rPr>
                <w:rFonts w:eastAsia="Calibri" w:cstheme="minorHAnsi"/>
                <w:bCs/>
                <w:spacing w:val="1"/>
                <w:position w:val="1"/>
                <w:sz w:val="24"/>
                <w:szCs w:val="24"/>
              </w:rPr>
              <w:t>09</w:t>
            </w:r>
            <w:r w:rsidR="00884296" w:rsidRPr="00A82594">
              <w:rPr>
                <w:rFonts w:eastAsia="Calibri" w:cstheme="minorHAnsi"/>
                <w:bCs/>
                <w:spacing w:val="1"/>
                <w:position w:val="1"/>
                <w:sz w:val="24"/>
                <w:szCs w:val="24"/>
              </w:rPr>
              <w:t>h</w:t>
            </w:r>
            <w:r w:rsidR="009657F3" w:rsidRPr="00A82594">
              <w:rPr>
                <w:rFonts w:eastAsia="Calibri" w:cstheme="minorHAnsi"/>
                <w:bCs/>
                <w:spacing w:val="1"/>
                <w:position w:val="1"/>
                <w:sz w:val="24"/>
                <w:szCs w:val="24"/>
              </w:rPr>
              <w:t>45</w:t>
            </w:r>
          </w:p>
        </w:tc>
      </w:tr>
      <w:tr w:rsidR="009221BD" w:rsidRPr="00E870F6" w14:paraId="411B1B39" w14:textId="77777777" w:rsidTr="00A82594">
        <w:trPr>
          <w:gridAfter w:val="2"/>
          <w:wAfter w:w="2520" w:type="dxa"/>
        </w:trPr>
        <w:tc>
          <w:tcPr>
            <w:tcW w:w="6583" w:type="dxa"/>
            <w:tcBorders>
              <w:top w:val="single" w:sz="4" w:space="0" w:color="000000"/>
              <w:left w:val="single" w:sz="4" w:space="0" w:color="000000"/>
              <w:bottom w:val="single" w:sz="4" w:space="0" w:color="000000"/>
              <w:right w:val="nil"/>
            </w:tcBorders>
          </w:tcPr>
          <w:p w14:paraId="611AF5AF" w14:textId="77777777" w:rsidR="009221BD" w:rsidRDefault="00884296" w:rsidP="002D132B">
            <w:pPr>
              <w:spacing w:before="1" w:after="0" w:line="240" w:lineRule="auto"/>
              <w:ind w:left="342" w:right="91"/>
              <w:rPr>
                <w:rFonts w:eastAsia="Calibri" w:cstheme="minorHAnsi"/>
                <w:bCs/>
                <w:spacing w:val="52"/>
              </w:rPr>
            </w:pPr>
            <w:r w:rsidRPr="00A82594">
              <w:rPr>
                <w:rFonts w:eastAsia="Calibri" w:cstheme="minorHAnsi"/>
                <w:bCs/>
                <w:spacing w:val="1"/>
                <w:sz w:val="24"/>
                <w:szCs w:val="24"/>
              </w:rPr>
              <w:t>3</w:t>
            </w:r>
            <w:r w:rsidR="005D571B" w:rsidRPr="00A82594">
              <w:rPr>
                <w:rFonts w:eastAsia="Calibri" w:cstheme="minorHAnsi"/>
                <w:bCs/>
                <w:sz w:val="24"/>
                <w:szCs w:val="24"/>
              </w:rPr>
              <w:t xml:space="preserve">) </w:t>
            </w:r>
            <w:r w:rsidR="005D571B" w:rsidRPr="00A82594">
              <w:rPr>
                <w:rFonts w:eastAsia="Calibri" w:cstheme="minorHAnsi"/>
                <w:bCs/>
                <w:spacing w:val="52"/>
                <w:sz w:val="24"/>
                <w:szCs w:val="24"/>
              </w:rPr>
              <w:t xml:space="preserve"> </w:t>
            </w:r>
            <w:r w:rsidR="00185062" w:rsidRPr="00A82594">
              <w:rPr>
                <w:rFonts w:eastAsia="Calibri" w:cstheme="minorHAnsi"/>
                <w:bCs/>
                <w:spacing w:val="52"/>
              </w:rPr>
              <w:t>Move to accept meeting agenda/meeting notes from</w:t>
            </w:r>
            <w:r w:rsidR="00FB01D2" w:rsidRPr="00A82594">
              <w:rPr>
                <w:rFonts w:eastAsia="Calibri" w:cstheme="minorHAnsi"/>
                <w:bCs/>
                <w:spacing w:val="52"/>
              </w:rPr>
              <w:t xml:space="preserve"> January 21-22</w:t>
            </w:r>
            <w:r w:rsidR="00D562C0" w:rsidRPr="00A82594">
              <w:rPr>
                <w:rFonts w:eastAsia="Calibri" w:cstheme="minorHAnsi"/>
                <w:bCs/>
                <w:spacing w:val="52"/>
              </w:rPr>
              <w:t>, 202</w:t>
            </w:r>
            <w:r w:rsidR="00FB01D2" w:rsidRPr="00A82594">
              <w:rPr>
                <w:rFonts w:eastAsia="Calibri" w:cstheme="minorHAnsi"/>
                <w:bCs/>
                <w:spacing w:val="52"/>
              </w:rPr>
              <w:t>1</w:t>
            </w:r>
          </w:p>
          <w:p w14:paraId="00B660BC" w14:textId="02E63F0B" w:rsidR="00FC792D" w:rsidRPr="00FC792D" w:rsidRDefault="00FC792D" w:rsidP="00FC792D">
            <w:pPr>
              <w:pStyle w:val="ListParagraph"/>
              <w:numPr>
                <w:ilvl w:val="0"/>
                <w:numId w:val="28"/>
              </w:numPr>
              <w:spacing w:before="1" w:after="0" w:line="240" w:lineRule="auto"/>
              <w:ind w:right="91"/>
              <w:rPr>
                <w:rFonts w:eastAsia="Calibri" w:cstheme="minorHAnsi"/>
                <w:bCs/>
                <w:sz w:val="24"/>
                <w:szCs w:val="24"/>
              </w:rPr>
            </w:pPr>
            <w:r w:rsidRPr="00FC792D">
              <w:rPr>
                <w:rFonts w:eastAsia="Calibri" w:cstheme="minorHAnsi"/>
                <w:bCs/>
                <w:spacing w:val="52"/>
              </w:rPr>
              <w:t xml:space="preserve">Motion # 21-07-14-01Moved to accept agenda and meeting notes by Jessica </w:t>
            </w:r>
            <w:proofErr w:type="spellStart"/>
            <w:r w:rsidRPr="00FC792D">
              <w:rPr>
                <w:rFonts w:eastAsia="Calibri" w:cstheme="minorHAnsi"/>
                <w:bCs/>
                <w:spacing w:val="52"/>
              </w:rPr>
              <w:t>Hurtibuse</w:t>
            </w:r>
            <w:proofErr w:type="spellEnd"/>
            <w:r w:rsidRPr="00FC792D">
              <w:rPr>
                <w:rFonts w:eastAsia="Calibri" w:cstheme="minorHAnsi"/>
                <w:bCs/>
                <w:spacing w:val="52"/>
              </w:rPr>
              <w:t xml:space="preserve">, Seconded by Stephanie Poole, all in favor. Motion passed. </w:t>
            </w:r>
          </w:p>
        </w:tc>
        <w:tc>
          <w:tcPr>
            <w:tcW w:w="1405" w:type="dxa"/>
            <w:tcBorders>
              <w:top w:val="single" w:sz="4" w:space="0" w:color="000000"/>
              <w:left w:val="nil"/>
              <w:bottom w:val="single" w:sz="4" w:space="0" w:color="000000"/>
              <w:right w:val="nil"/>
            </w:tcBorders>
          </w:tcPr>
          <w:p w14:paraId="6FA9D008" w14:textId="3B7D3A29" w:rsidR="009221BD" w:rsidRPr="00A82594" w:rsidRDefault="00043047" w:rsidP="002D132B">
            <w:pPr>
              <w:spacing w:before="1" w:after="0" w:line="240" w:lineRule="auto"/>
              <w:ind w:right="91"/>
              <w:jc w:val="right"/>
              <w:rPr>
                <w:rFonts w:eastAsia="Calibri" w:cstheme="minorHAnsi"/>
                <w:bCs/>
                <w:sz w:val="24"/>
                <w:szCs w:val="24"/>
              </w:rPr>
            </w:pPr>
            <w:r w:rsidRPr="00A82594">
              <w:rPr>
                <w:rFonts w:eastAsia="Calibri" w:cstheme="minorHAnsi"/>
                <w:bCs/>
                <w:w w:val="99"/>
                <w:sz w:val="24"/>
                <w:szCs w:val="24"/>
              </w:rPr>
              <w:t>09</w:t>
            </w:r>
            <w:r w:rsidR="005D571B" w:rsidRPr="00A82594">
              <w:rPr>
                <w:rFonts w:eastAsia="Calibri" w:cstheme="minorHAnsi"/>
                <w:bCs/>
                <w:spacing w:val="1"/>
                <w:sz w:val="24"/>
                <w:szCs w:val="24"/>
              </w:rPr>
              <w:t>h</w:t>
            </w:r>
            <w:r w:rsidR="009657F3" w:rsidRPr="00A82594">
              <w:rPr>
                <w:rFonts w:eastAsia="Calibri" w:cstheme="minorHAnsi"/>
                <w:bCs/>
                <w:spacing w:val="-2"/>
                <w:w w:val="99"/>
                <w:sz w:val="24"/>
                <w:szCs w:val="24"/>
              </w:rPr>
              <w:t>45</w:t>
            </w:r>
          </w:p>
        </w:tc>
        <w:tc>
          <w:tcPr>
            <w:tcW w:w="1260" w:type="dxa"/>
            <w:tcBorders>
              <w:top w:val="single" w:sz="4" w:space="0" w:color="000000"/>
              <w:left w:val="nil"/>
              <w:bottom w:val="single" w:sz="4" w:space="0" w:color="000000"/>
              <w:right w:val="single" w:sz="4" w:space="0" w:color="000000"/>
            </w:tcBorders>
          </w:tcPr>
          <w:p w14:paraId="609EA48A" w14:textId="56F08483" w:rsidR="009221BD" w:rsidRPr="00A82594" w:rsidRDefault="009657F3" w:rsidP="002D132B">
            <w:pPr>
              <w:spacing w:before="1" w:after="0" w:line="240" w:lineRule="auto"/>
              <w:ind w:left="107" w:right="91"/>
              <w:jc w:val="right"/>
              <w:rPr>
                <w:rFonts w:eastAsia="Calibri" w:cstheme="minorHAnsi"/>
                <w:bCs/>
                <w:sz w:val="24"/>
                <w:szCs w:val="24"/>
              </w:rPr>
            </w:pPr>
            <w:r w:rsidRPr="00A82594">
              <w:rPr>
                <w:rFonts w:eastAsia="Calibri" w:cstheme="minorHAnsi"/>
                <w:bCs/>
                <w:sz w:val="24"/>
                <w:szCs w:val="24"/>
              </w:rPr>
              <w:t>10</w:t>
            </w:r>
            <w:r w:rsidR="00185062" w:rsidRPr="00A82594">
              <w:rPr>
                <w:rFonts w:eastAsia="Calibri" w:cstheme="minorHAnsi"/>
                <w:bCs/>
                <w:sz w:val="24"/>
                <w:szCs w:val="24"/>
              </w:rPr>
              <w:t>h</w:t>
            </w:r>
            <w:r w:rsidRPr="00A82594">
              <w:rPr>
                <w:rFonts w:eastAsia="Calibri" w:cstheme="minorHAnsi"/>
                <w:bCs/>
                <w:sz w:val="24"/>
                <w:szCs w:val="24"/>
              </w:rPr>
              <w:t>00</w:t>
            </w:r>
          </w:p>
        </w:tc>
      </w:tr>
      <w:tr w:rsidR="009657F3" w:rsidRPr="00E870F6" w14:paraId="762A932B" w14:textId="77777777" w:rsidTr="00A82594">
        <w:trPr>
          <w:gridAfter w:val="2"/>
          <w:wAfter w:w="2520" w:type="dxa"/>
        </w:trPr>
        <w:tc>
          <w:tcPr>
            <w:tcW w:w="6583" w:type="dxa"/>
            <w:tcBorders>
              <w:top w:val="single" w:sz="4" w:space="0" w:color="000000"/>
              <w:left w:val="single" w:sz="4" w:space="0" w:color="000000"/>
              <w:bottom w:val="single" w:sz="4" w:space="0" w:color="000000"/>
              <w:right w:val="nil"/>
            </w:tcBorders>
            <w:shd w:val="pct15" w:color="auto" w:fill="auto"/>
          </w:tcPr>
          <w:p w14:paraId="23185C26" w14:textId="3F92691B" w:rsidR="009657F3" w:rsidRPr="00A82594" w:rsidRDefault="009657F3" w:rsidP="009657F3">
            <w:pPr>
              <w:tabs>
                <w:tab w:val="right" w:pos="6487"/>
              </w:tabs>
              <w:spacing w:after="0" w:line="271" w:lineRule="exact"/>
              <w:ind w:right="91"/>
              <w:rPr>
                <w:rFonts w:eastAsia="Calibri" w:cstheme="minorHAnsi"/>
                <w:bCs/>
                <w:sz w:val="24"/>
                <w:szCs w:val="24"/>
              </w:rPr>
            </w:pPr>
            <w:r w:rsidRPr="00A82594">
              <w:rPr>
                <w:rFonts w:eastAsia="Calibri" w:cstheme="minorHAnsi"/>
                <w:bCs/>
                <w:sz w:val="24"/>
                <w:szCs w:val="24"/>
              </w:rPr>
              <w:t>Break</w:t>
            </w:r>
          </w:p>
        </w:tc>
        <w:tc>
          <w:tcPr>
            <w:tcW w:w="1405" w:type="dxa"/>
            <w:tcBorders>
              <w:top w:val="single" w:sz="4" w:space="0" w:color="000000"/>
              <w:left w:val="nil"/>
              <w:bottom w:val="single" w:sz="4" w:space="0" w:color="000000"/>
              <w:right w:val="nil"/>
            </w:tcBorders>
            <w:shd w:val="pct15" w:color="auto" w:fill="auto"/>
          </w:tcPr>
          <w:p w14:paraId="7893F312" w14:textId="021AB5C7" w:rsidR="009657F3" w:rsidRPr="00A82594" w:rsidRDefault="009657F3" w:rsidP="009657F3">
            <w:pPr>
              <w:spacing w:before="5" w:after="0" w:line="240" w:lineRule="auto"/>
              <w:ind w:right="91"/>
              <w:rPr>
                <w:rFonts w:eastAsia="Calibri" w:cstheme="minorHAnsi"/>
                <w:bCs/>
                <w:sz w:val="24"/>
                <w:szCs w:val="24"/>
              </w:rPr>
            </w:pPr>
            <w:r w:rsidRPr="00A82594">
              <w:rPr>
                <w:rFonts w:eastAsia="Calibri" w:cstheme="minorHAnsi"/>
                <w:bCs/>
                <w:sz w:val="24"/>
                <w:szCs w:val="24"/>
              </w:rPr>
              <w:t>10h00 10h15</w:t>
            </w:r>
          </w:p>
        </w:tc>
        <w:tc>
          <w:tcPr>
            <w:tcW w:w="1260" w:type="dxa"/>
            <w:tcBorders>
              <w:top w:val="single" w:sz="4" w:space="0" w:color="000000"/>
              <w:left w:val="nil"/>
              <w:bottom w:val="single" w:sz="4" w:space="0" w:color="000000"/>
              <w:right w:val="single" w:sz="4" w:space="0" w:color="000000"/>
            </w:tcBorders>
            <w:shd w:val="pct15" w:color="auto" w:fill="auto"/>
          </w:tcPr>
          <w:p w14:paraId="5EE0EE80" w14:textId="77777777" w:rsidR="009657F3" w:rsidRPr="00A82594" w:rsidRDefault="009657F3" w:rsidP="002D132B">
            <w:pPr>
              <w:spacing w:before="5" w:after="0" w:line="240" w:lineRule="auto"/>
              <w:ind w:left="107" w:right="91"/>
              <w:jc w:val="center"/>
              <w:rPr>
                <w:rFonts w:eastAsia="Calibri" w:cstheme="minorHAnsi"/>
                <w:bCs/>
                <w:sz w:val="24"/>
                <w:szCs w:val="24"/>
              </w:rPr>
            </w:pPr>
          </w:p>
        </w:tc>
      </w:tr>
      <w:tr w:rsidR="00043047" w:rsidRPr="00E870F6" w14:paraId="410EEA4B" w14:textId="77777777" w:rsidTr="00A82594">
        <w:trPr>
          <w:gridAfter w:val="2"/>
          <w:wAfter w:w="2520" w:type="dxa"/>
        </w:trPr>
        <w:tc>
          <w:tcPr>
            <w:tcW w:w="6583" w:type="dxa"/>
            <w:tcBorders>
              <w:top w:val="single" w:sz="4" w:space="0" w:color="000000"/>
              <w:left w:val="single" w:sz="4" w:space="0" w:color="000000"/>
              <w:bottom w:val="nil"/>
              <w:right w:val="nil"/>
            </w:tcBorders>
          </w:tcPr>
          <w:p w14:paraId="048E674B" w14:textId="3719876E" w:rsidR="00185062" w:rsidRPr="00A82594" w:rsidRDefault="00781196" w:rsidP="00185062">
            <w:pPr>
              <w:spacing w:after="0" w:line="271" w:lineRule="exact"/>
              <w:ind w:right="91"/>
              <w:rPr>
                <w:rFonts w:eastAsia="Calibri" w:cstheme="minorHAnsi"/>
                <w:bCs/>
                <w:sz w:val="24"/>
                <w:szCs w:val="24"/>
              </w:rPr>
            </w:pPr>
            <w:r w:rsidRPr="00A82594">
              <w:rPr>
                <w:rFonts w:eastAsia="Calibri" w:cstheme="minorHAnsi"/>
                <w:bCs/>
                <w:sz w:val="24"/>
                <w:szCs w:val="24"/>
              </w:rPr>
              <w:t xml:space="preserve">      </w:t>
            </w:r>
            <w:r w:rsidR="00185062" w:rsidRPr="00A82594">
              <w:rPr>
                <w:rFonts w:eastAsia="Calibri" w:cstheme="minorHAnsi"/>
                <w:bCs/>
                <w:sz w:val="24"/>
                <w:szCs w:val="24"/>
              </w:rPr>
              <w:t xml:space="preserve">4) </w:t>
            </w:r>
            <w:r w:rsidR="00185062" w:rsidRPr="00A82594">
              <w:rPr>
                <w:rFonts w:eastAsia="Calibri" w:cstheme="minorHAnsi"/>
                <w:bCs/>
                <w:spacing w:val="1"/>
                <w:sz w:val="24"/>
                <w:szCs w:val="24"/>
              </w:rPr>
              <w:t xml:space="preserve">Environmental Manager </w:t>
            </w:r>
            <w:r w:rsidR="009657F3" w:rsidRPr="00A82594">
              <w:rPr>
                <w:rFonts w:eastAsia="Calibri" w:cstheme="minorHAnsi"/>
                <w:bCs/>
                <w:spacing w:val="1"/>
                <w:sz w:val="24"/>
                <w:szCs w:val="24"/>
              </w:rPr>
              <w:t xml:space="preserve">                                     10h</w:t>
            </w:r>
            <w:r w:rsidR="00A82594" w:rsidRPr="00A82594">
              <w:rPr>
                <w:rFonts w:eastAsia="Calibri" w:cstheme="minorHAnsi"/>
                <w:bCs/>
                <w:spacing w:val="1"/>
                <w:sz w:val="24"/>
                <w:szCs w:val="24"/>
              </w:rPr>
              <w:t>15</w:t>
            </w:r>
            <w:r w:rsidR="00750D45">
              <w:rPr>
                <w:rFonts w:eastAsia="Calibri" w:cstheme="minorHAnsi"/>
                <w:bCs/>
                <w:spacing w:val="1"/>
                <w:sz w:val="24"/>
                <w:szCs w:val="24"/>
              </w:rPr>
              <w:t xml:space="preserve">  </w:t>
            </w:r>
            <w:r w:rsidR="00A82594" w:rsidRPr="00A82594">
              <w:rPr>
                <w:rFonts w:eastAsia="Calibri" w:cstheme="minorHAnsi"/>
                <w:bCs/>
                <w:spacing w:val="1"/>
                <w:sz w:val="24"/>
                <w:szCs w:val="24"/>
              </w:rPr>
              <w:t xml:space="preserve"> 11</w:t>
            </w:r>
            <w:r w:rsidR="009657F3" w:rsidRPr="00A82594">
              <w:rPr>
                <w:rFonts w:eastAsia="Calibri" w:cstheme="minorHAnsi"/>
                <w:bCs/>
                <w:spacing w:val="1"/>
                <w:sz w:val="24"/>
                <w:szCs w:val="24"/>
              </w:rPr>
              <w:t xml:space="preserve">h00                                                                       </w:t>
            </w:r>
          </w:p>
          <w:p w14:paraId="74B0026B" w14:textId="706875A3" w:rsidR="009C1883" w:rsidRPr="00A82594" w:rsidRDefault="00185062" w:rsidP="00185062">
            <w:pPr>
              <w:spacing w:after="0" w:line="271" w:lineRule="exact"/>
              <w:ind w:right="91"/>
              <w:rPr>
                <w:rFonts w:eastAsia="Calibri" w:cstheme="minorHAnsi"/>
                <w:bCs/>
                <w:sz w:val="24"/>
                <w:szCs w:val="24"/>
              </w:rPr>
            </w:pPr>
            <w:r w:rsidRPr="00A82594">
              <w:rPr>
                <w:rFonts w:eastAsia="Calibri" w:cstheme="minorHAnsi"/>
                <w:bCs/>
                <w:sz w:val="24"/>
                <w:szCs w:val="24"/>
              </w:rPr>
              <w:t xml:space="preserve">               a) </w:t>
            </w:r>
            <w:r w:rsidR="00C25A61" w:rsidRPr="00A82594">
              <w:rPr>
                <w:rFonts w:eastAsia="Calibri" w:cstheme="minorHAnsi"/>
                <w:bCs/>
                <w:sz w:val="24"/>
                <w:szCs w:val="24"/>
              </w:rPr>
              <w:t xml:space="preserve">April to June </w:t>
            </w:r>
            <w:r w:rsidR="00205A32" w:rsidRPr="00A82594">
              <w:rPr>
                <w:rFonts w:eastAsia="Calibri" w:cstheme="minorHAnsi"/>
                <w:bCs/>
                <w:sz w:val="24"/>
                <w:szCs w:val="24"/>
              </w:rPr>
              <w:t>202</w:t>
            </w:r>
            <w:r w:rsidR="00FB01D2" w:rsidRPr="00A82594">
              <w:rPr>
                <w:rFonts w:eastAsia="Calibri" w:cstheme="minorHAnsi"/>
                <w:bCs/>
                <w:sz w:val="24"/>
                <w:szCs w:val="24"/>
              </w:rPr>
              <w:t>1</w:t>
            </w:r>
            <w:r w:rsidR="00205A32" w:rsidRPr="00A82594">
              <w:rPr>
                <w:rFonts w:eastAsia="Calibri" w:cstheme="minorHAnsi"/>
                <w:bCs/>
                <w:sz w:val="24"/>
                <w:szCs w:val="24"/>
              </w:rPr>
              <w:t xml:space="preserve"> </w:t>
            </w:r>
            <w:r w:rsidR="009C1883" w:rsidRPr="00A82594">
              <w:rPr>
                <w:rFonts w:eastAsia="Calibri" w:cstheme="minorHAnsi"/>
                <w:bCs/>
                <w:sz w:val="24"/>
                <w:szCs w:val="24"/>
              </w:rPr>
              <w:t>Report</w:t>
            </w:r>
            <w:r w:rsidR="00F02D4D" w:rsidRPr="00A82594">
              <w:rPr>
                <w:rFonts w:eastAsia="Calibri" w:cstheme="minorHAnsi"/>
                <w:bCs/>
                <w:sz w:val="24"/>
                <w:szCs w:val="24"/>
              </w:rPr>
              <w:t xml:space="preserve"> </w:t>
            </w:r>
          </w:p>
          <w:p w14:paraId="4826FE96" w14:textId="2CBDDFF3" w:rsidR="00637285" w:rsidRPr="00A82594" w:rsidRDefault="00185062" w:rsidP="00686245">
            <w:pPr>
              <w:spacing w:after="0" w:line="271" w:lineRule="exact"/>
              <w:ind w:left="822" w:right="91"/>
              <w:rPr>
                <w:rFonts w:eastAsia="Calibri" w:cstheme="minorHAnsi"/>
                <w:bCs/>
                <w:sz w:val="24"/>
                <w:szCs w:val="24"/>
              </w:rPr>
            </w:pPr>
            <w:r w:rsidRPr="00A82594">
              <w:rPr>
                <w:rFonts w:eastAsia="Calibri" w:cstheme="minorHAnsi"/>
                <w:bCs/>
                <w:sz w:val="24"/>
                <w:szCs w:val="24"/>
              </w:rPr>
              <w:t xml:space="preserve">b) </w:t>
            </w:r>
            <w:r w:rsidR="009C1883" w:rsidRPr="00A82594">
              <w:rPr>
                <w:rFonts w:eastAsia="Calibri" w:cstheme="minorHAnsi"/>
                <w:bCs/>
                <w:sz w:val="24"/>
                <w:szCs w:val="24"/>
              </w:rPr>
              <w:t xml:space="preserve">Annual Report </w:t>
            </w:r>
            <w:r w:rsidR="008E5046">
              <w:rPr>
                <w:rFonts w:eastAsia="Calibri" w:cstheme="minorHAnsi"/>
                <w:bCs/>
                <w:sz w:val="24"/>
                <w:szCs w:val="24"/>
              </w:rPr>
              <w:t>2020 update</w:t>
            </w:r>
            <w:r w:rsidR="00C25A61" w:rsidRPr="00A82594">
              <w:rPr>
                <w:rFonts w:eastAsia="Calibri" w:cstheme="minorHAnsi"/>
                <w:bCs/>
                <w:sz w:val="24"/>
                <w:szCs w:val="24"/>
              </w:rPr>
              <w:t xml:space="preserve"> </w:t>
            </w:r>
          </w:p>
          <w:p w14:paraId="19CDB417" w14:textId="77777777" w:rsidR="00043047" w:rsidRDefault="009C1883" w:rsidP="00C25A61">
            <w:pPr>
              <w:spacing w:after="0" w:line="271" w:lineRule="exact"/>
              <w:ind w:left="822" w:right="91"/>
              <w:rPr>
                <w:rFonts w:eastAsia="Calibri" w:cstheme="minorHAnsi"/>
                <w:bCs/>
                <w:spacing w:val="1"/>
                <w:sz w:val="24"/>
                <w:szCs w:val="24"/>
              </w:rPr>
            </w:pPr>
            <w:r w:rsidRPr="00A82594">
              <w:rPr>
                <w:rFonts w:eastAsia="Calibri" w:cstheme="minorHAnsi"/>
                <w:bCs/>
                <w:sz w:val="24"/>
                <w:szCs w:val="24"/>
              </w:rPr>
              <w:t xml:space="preserve">c) </w:t>
            </w:r>
            <w:r w:rsidR="00637285" w:rsidRPr="00A82594">
              <w:rPr>
                <w:rFonts w:eastAsia="Calibri" w:cstheme="minorHAnsi"/>
                <w:bCs/>
                <w:spacing w:val="1"/>
                <w:sz w:val="24"/>
                <w:szCs w:val="24"/>
              </w:rPr>
              <w:t>Finance</w:t>
            </w:r>
            <w:r w:rsidR="00185062" w:rsidRPr="00A82594">
              <w:rPr>
                <w:rFonts w:eastAsia="Calibri" w:cstheme="minorHAnsi"/>
                <w:bCs/>
                <w:spacing w:val="1"/>
                <w:sz w:val="24"/>
                <w:szCs w:val="24"/>
              </w:rPr>
              <w:t xml:space="preserve"> update </w:t>
            </w:r>
            <w:r w:rsidR="00C25A61" w:rsidRPr="00A82594">
              <w:rPr>
                <w:rFonts w:eastAsia="Calibri" w:cstheme="minorHAnsi"/>
                <w:bCs/>
                <w:spacing w:val="1"/>
                <w:sz w:val="24"/>
                <w:szCs w:val="24"/>
              </w:rPr>
              <w:t>– expenditure to date (invoice tracking sheet)</w:t>
            </w:r>
            <w:r w:rsidR="001D20DB" w:rsidRPr="00A82594">
              <w:rPr>
                <w:rFonts w:eastAsia="Calibri" w:cstheme="minorHAnsi"/>
                <w:bCs/>
                <w:spacing w:val="1"/>
                <w:sz w:val="24"/>
                <w:szCs w:val="24"/>
              </w:rPr>
              <w:t xml:space="preserve"> </w:t>
            </w:r>
          </w:p>
          <w:p w14:paraId="7014B832" w14:textId="2D17F333" w:rsidR="008E5046" w:rsidRDefault="008E5046" w:rsidP="008E5046">
            <w:pPr>
              <w:spacing w:before="3" w:after="0" w:line="240" w:lineRule="auto"/>
              <w:ind w:right="91"/>
              <w:rPr>
                <w:rFonts w:eastAsia="Calibri" w:cstheme="minorHAnsi"/>
                <w:bCs/>
                <w:sz w:val="24"/>
                <w:szCs w:val="24"/>
              </w:rPr>
            </w:pPr>
            <w:r>
              <w:rPr>
                <w:rFonts w:eastAsia="Calibri" w:cstheme="minorHAnsi"/>
                <w:bCs/>
                <w:spacing w:val="1"/>
                <w:sz w:val="24"/>
                <w:szCs w:val="24"/>
              </w:rPr>
              <w:t xml:space="preserve">      </w:t>
            </w:r>
            <w:r w:rsidRPr="00A82594">
              <w:rPr>
                <w:rFonts w:eastAsia="Calibri" w:cstheme="minorHAnsi"/>
                <w:bCs/>
                <w:sz w:val="24"/>
                <w:szCs w:val="24"/>
              </w:rPr>
              <w:t>5) On the Land Family Travel Program</w:t>
            </w:r>
          </w:p>
          <w:p w14:paraId="0AD9BD21" w14:textId="095CF81D" w:rsidR="00750D45" w:rsidRPr="00750D45" w:rsidRDefault="00750D45" w:rsidP="00750D45">
            <w:pPr>
              <w:pStyle w:val="ListParagraph"/>
              <w:numPr>
                <w:ilvl w:val="0"/>
                <w:numId w:val="26"/>
              </w:numPr>
              <w:spacing w:before="3" w:after="0" w:line="240" w:lineRule="auto"/>
              <w:ind w:right="91"/>
              <w:rPr>
                <w:rFonts w:eastAsia="Calibri" w:cstheme="minorHAnsi"/>
                <w:bCs/>
                <w:sz w:val="24"/>
                <w:szCs w:val="24"/>
              </w:rPr>
            </w:pPr>
            <w:r>
              <w:rPr>
                <w:rFonts w:eastAsia="Calibri" w:cstheme="minorHAnsi"/>
                <w:bCs/>
                <w:sz w:val="24"/>
                <w:szCs w:val="24"/>
              </w:rPr>
              <w:t>Update on family trips</w:t>
            </w:r>
          </w:p>
          <w:p w14:paraId="662E62A8" w14:textId="5435C01D" w:rsidR="00750D45" w:rsidRDefault="008E5046" w:rsidP="008E5046">
            <w:pPr>
              <w:spacing w:before="3" w:after="0" w:line="240" w:lineRule="auto"/>
              <w:ind w:right="91"/>
              <w:rPr>
                <w:rFonts w:eastAsia="Calibri" w:cstheme="minorHAnsi"/>
                <w:bCs/>
                <w:sz w:val="24"/>
                <w:szCs w:val="24"/>
              </w:rPr>
            </w:pPr>
            <w:r w:rsidRPr="00A82594">
              <w:rPr>
                <w:rFonts w:eastAsia="Calibri" w:cstheme="minorHAnsi"/>
                <w:bCs/>
                <w:sz w:val="24"/>
                <w:szCs w:val="24"/>
              </w:rPr>
              <w:t xml:space="preserve"> </w:t>
            </w:r>
            <w:r>
              <w:rPr>
                <w:rFonts w:eastAsia="Calibri" w:cstheme="minorHAnsi"/>
                <w:bCs/>
                <w:sz w:val="24"/>
                <w:szCs w:val="24"/>
              </w:rPr>
              <w:t xml:space="preserve">     </w:t>
            </w:r>
            <w:r w:rsidRPr="00A82594">
              <w:rPr>
                <w:rFonts w:eastAsia="Calibri" w:cstheme="minorHAnsi"/>
                <w:bCs/>
                <w:sz w:val="24"/>
                <w:szCs w:val="24"/>
              </w:rPr>
              <w:t xml:space="preserve">6) Traditional Knowledge Monitoring Program update </w:t>
            </w:r>
            <w:r w:rsidR="00750D45">
              <w:rPr>
                <w:rFonts w:eastAsia="Calibri" w:cstheme="minorHAnsi"/>
                <w:bCs/>
                <w:sz w:val="24"/>
                <w:szCs w:val="24"/>
              </w:rPr>
              <w:t xml:space="preserve">    </w:t>
            </w:r>
            <w:r>
              <w:rPr>
                <w:rFonts w:eastAsia="Calibri" w:cstheme="minorHAnsi"/>
                <w:bCs/>
                <w:sz w:val="24"/>
                <w:szCs w:val="24"/>
              </w:rPr>
              <w:t>11h00</w:t>
            </w:r>
          </w:p>
          <w:p w14:paraId="4AF505E2" w14:textId="5FB2D04C" w:rsidR="008E5046" w:rsidRDefault="00750D45" w:rsidP="00750D45">
            <w:pPr>
              <w:pStyle w:val="ListParagraph"/>
              <w:numPr>
                <w:ilvl w:val="0"/>
                <w:numId w:val="25"/>
              </w:numPr>
              <w:spacing w:before="3" w:after="0" w:line="240" w:lineRule="auto"/>
              <w:ind w:right="91"/>
              <w:rPr>
                <w:rFonts w:eastAsia="Calibri" w:cstheme="minorHAnsi"/>
                <w:bCs/>
                <w:sz w:val="24"/>
                <w:szCs w:val="24"/>
              </w:rPr>
            </w:pPr>
            <w:r>
              <w:rPr>
                <w:rFonts w:eastAsia="Calibri" w:cstheme="minorHAnsi"/>
                <w:bCs/>
                <w:sz w:val="24"/>
                <w:szCs w:val="24"/>
              </w:rPr>
              <w:t xml:space="preserve">NHX TK Staff monitoring trip July 15-29, 2021 (tentatively) </w:t>
            </w:r>
          </w:p>
          <w:p w14:paraId="69EDD41D" w14:textId="3C8097E1" w:rsidR="00750D45" w:rsidRDefault="00750D45" w:rsidP="00750D45">
            <w:pPr>
              <w:pStyle w:val="ListParagraph"/>
              <w:numPr>
                <w:ilvl w:val="0"/>
                <w:numId w:val="25"/>
              </w:numPr>
              <w:spacing w:before="3" w:after="0" w:line="240" w:lineRule="auto"/>
              <w:ind w:right="91"/>
              <w:rPr>
                <w:rFonts w:eastAsia="Calibri" w:cstheme="minorHAnsi"/>
                <w:bCs/>
                <w:sz w:val="24"/>
                <w:szCs w:val="24"/>
              </w:rPr>
            </w:pPr>
            <w:r>
              <w:rPr>
                <w:rFonts w:eastAsia="Calibri" w:cstheme="minorHAnsi"/>
                <w:bCs/>
                <w:sz w:val="24"/>
                <w:szCs w:val="24"/>
              </w:rPr>
              <w:t>Advertisement of Position for NHX Administrative Assistant.</w:t>
            </w:r>
          </w:p>
          <w:p w14:paraId="2C4F60E4" w14:textId="209ECD85" w:rsidR="00647895" w:rsidRPr="00647895" w:rsidRDefault="00647895" w:rsidP="00647895">
            <w:pPr>
              <w:pStyle w:val="ListParagraph"/>
              <w:numPr>
                <w:ilvl w:val="0"/>
                <w:numId w:val="29"/>
              </w:numPr>
              <w:spacing w:before="3" w:after="0" w:line="240" w:lineRule="auto"/>
              <w:ind w:right="91"/>
              <w:rPr>
                <w:rFonts w:eastAsia="Calibri" w:cstheme="minorHAnsi"/>
                <w:bCs/>
                <w:sz w:val="24"/>
                <w:szCs w:val="24"/>
              </w:rPr>
            </w:pPr>
            <w:r w:rsidRPr="00647895">
              <w:rPr>
                <w:rFonts w:eastAsia="Calibri" w:cstheme="minorHAnsi"/>
                <w:bCs/>
                <w:sz w:val="24"/>
                <w:szCs w:val="24"/>
              </w:rPr>
              <w:t xml:space="preserve">Committee recommend that the NHX Environment Manager have a map of the mine site and fletcher lake cabin area on wall at the next meeting. </w:t>
            </w:r>
          </w:p>
          <w:p w14:paraId="073F23A3" w14:textId="26C559AD" w:rsidR="00647895" w:rsidRDefault="00647895" w:rsidP="00647895">
            <w:pPr>
              <w:pStyle w:val="ListParagraph"/>
              <w:numPr>
                <w:ilvl w:val="0"/>
                <w:numId w:val="29"/>
              </w:numPr>
              <w:spacing w:before="3" w:after="0" w:line="240" w:lineRule="auto"/>
              <w:ind w:right="91"/>
              <w:rPr>
                <w:rFonts w:eastAsia="Calibri" w:cstheme="minorHAnsi"/>
                <w:bCs/>
                <w:sz w:val="24"/>
                <w:szCs w:val="24"/>
              </w:rPr>
            </w:pPr>
            <w:r w:rsidRPr="00647895">
              <w:rPr>
                <w:rFonts w:eastAsia="Calibri" w:cstheme="minorHAnsi"/>
                <w:bCs/>
                <w:sz w:val="24"/>
                <w:szCs w:val="24"/>
              </w:rPr>
              <w:lastRenderedPageBreak/>
              <w:t>Next year if we have a cancellation in the Family travel program, there should be a process to open the spot for the next family.</w:t>
            </w:r>
          </w:p>
          <w:p w14:paraId="7C0E0F52" w14:textId="07628A18" w:rsidR="00647895" w:rsidRDefault="00647895" w:rsidP="00647895">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 xml:space="preserve">Rosy to edit annual report and edit it say seven rather then six indigenous parties. </w:t>
            </w:r>
          </w:p>
          <w:p w14:paraId="6A5874A3" w14:textId="201A92F6" w:rsidR="00647895" w:rsidRDefault="00CF1878" w:rsidP="00647895">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 xml:space="preserve">Rosy suggested to Stephanie to email her list of concerns from community members and staff in which case Rosy can follow up on it. </w:t>
            </w:r>
          </w:p>
          <w:p w14:paraId="3684BA17" w14:textId="09892D2F" w:rsidR="00CF1878" w:rsidRDefault="00CF1878" w:rsidP="00647895">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Benefit on incorporation. Incorporation should be a running agenda item.</w:t>
            </w:r>
          </w:p>
          <w:p w14:paraId="36990CB2" w14:textId="665811EE" w:rsidR="00647895" w:rsidRDefault="00CF1878" w:rsidP="004A44AE">
            <w:pPr>
              <w:pStyle w:val="ListParagraph"/>
              <w:numPr>
                <w:ilvl w:val="0"/>
                <w:numId w:val="29"/>
              </w:numPr>
              <w:spacing w:before="3" w:after="0" w:line="240" w:lineRule="auto"/>
              <w:ind w:right="91"/>
              <w:rPr>
                <w:rFonts w:eastAsia="Calibri" w:cstheme="minorHAnsi"/>
                <w:bCs/>
                <w:sz w:val="24"/>
                <w:szCs w:val="24"/>
              </w:rPr>
            </w:pPr>
            <w:r w:rsidRPr="00CF1878">
              <w:rPr>
                <w:rFonts w:eastAsia="Calibri" w:cstheme="minorHAnsi"/>
                <w:bCs/>
                <w:sz w:val="24"/>
                <w:szCs w:val="24"/>
              </w:rPr>
              <w:t xml:space="preserve">Committee suggested to Robert </w:t>
            </w:r>
            <w:proofErr w:type="spellStart"/>
            <w:r w:rsidRPr="00CF1878">
              <w:rPr>
                <w:rFonts w:eastAsia="Calibri" w:cstheme="minorHAnsi"/>
                <w:bCs/>
                <w:sz w:val="24"/>
                <w:szCs w:val="24"/>
              </w:rPr>
              <w:t>Sayine</w:t>
            </w:r>
            <w:proofErr w:type="spellEnd"/>
            <w:r w:rsidRPr="00CF1878">
              <w:rPr>
                <w:rFonts w:eastAsia="Calibri" w:cstheme="minorHAnsi"/>
                <w:bCs/>
                <w:sz w:val="24"/>
                <w:szCs w:val="24"/>
              </w:rPr>
              <w:t xml:space="preserve">, DKFN representative to follow up with Chief Louis Balsillie on the signature needed for incorporation. </w:t>
            </w:r>
          </w:p>
          <w:p w14:paraId="5BB4CF32" w14:textId="134D0084" w:rsidR="00B143C2" w:rsidRDefault="00B143C2" w:rsidP="004A44AE">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The heritage resource protection forms are revised only to provide accurate names of people involved, nothing in the plan has changed other then people’s names with De Beers.</w:t>
            </w:r>
          </w:p>
          <w:p w14:paraId="0C199595" w14:textId="4B66E307" w:rsidR="00B143C2" w:rsidRDefault="000C52B9" w:rsidP="004A44AE">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 xml:space="preserve">William to email a copy of the heritage protection forms to the governance committee. </w:t>
            </w:r>
          </w:p>
          <w:p w14:paraId="45204EFF" w14:textId="31F817D6" w:rsidR="000C52B9" w:rsidRDefault="000C52B9" w:rsidP="004A44AE">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 xml:space="preserve">Any internal policies that are made public must be shared with the governance committee. </w:t>
            </w:r>
          </w:p>
          <w:p w14:paraId="15B7441D" w14:textId="5A96D0DE" w:rsidR="000C52B9" w:rsidRDefault="00A66E46" w:rsidP="004A44AE">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 xml:space="preserve">The cabin needs to be upgraded in a more sustainable way. The use of </w:t>
            </w:r>
            <w:r w:rsidR="001448C6">
              <w:rPr>
                <w:rFonts w:eastAsia="Calibri" w:cstheme="minorHAnsi"/>
                <w:bCs/>
                <w:sz w:val="24"/>
                <w:szCs w:val="24"/>
              </w:rPr>
              <w:t>an</w:t>
            </w:r>
            <w:r>
              <w:rPr>
                <w:rFonts w:eastAsia="Calibri" w:cstheme="minorHAnsi"/>
                <w:bCs/>
                <w:sz w:val="24"/>
                <w:szCs w:val="24"/>
              </w:rPr>
              <w:t xml:space="preserve"> oil stove is recommended to avoid having to leave camp because the chain saw isn’t </w:t>
            </w:r>
            <w:r w:rsidR="001448C6">
              <w:rPr>
                <w:rFonts w:eastAsia="Calibri" w:cstheme="minorHAnsi"/>
                <w:bCs/>
                <w:sz w:val="24"/>
                <w:szCs w:val="24"/>
              </w:rPr>
              <w:t>working or</w:t>
            </w:r>
            <w:r>
              <w:rPr>
                <w:rFonts w:eastAsia="Calibri" w:cstheme="minorHAnsi"/>
                <w:bCs/>
                <w:sz w:val="24"/>
                <w:szCs w:val="24"/>
              </w:rPr>
              <w:t xml:space="preserve"> hauling wood from gah </w:t>
            </w:r>
            <w:proofErr w:type="spellStart"/>
            <w:r>
              <w:rPr>
                <w:rFonts w:eastAsia="Calibri" w:cstheme="minorHAnsi"/>
                <w:bCs/>
                <w:sz w:val="24"/>
                <w:szCs w:val="24"/>
              </w:rPr>
              <w:t>cho</w:t>
            </w:r>
            <w:proofErr w:type="spellEnd"/>
            <w:r>
              <w:rPr>
                <w:rFonts w:eastAsia="Calibri" w:cstheme="minorHAnsi"/>
                <w:bCs/>
                <w:sz w:val="24"/>
                <w:szCs w:val="24"/>
              </w:rPr>
              <w:t xml:space="preserve"> </w:t>
            </w:r>
            <w:proofErr w:type="spellStart"/>
            <w:r>
              <w:rPr>
                <w:rFonts w:eastAsia="Calibri" w:cstheme="minorHAnsi"/>
                <w:bCs/>
                <w:sz w:val="24"/>
                <w:szCs w:val="24"/>
              </w:rPr>
              <w:t>kue</w:t>
            </w:r>
            <w:proofErr w:type="spellEnd"/>
            <w:r>
              <w:rPr>
                <w:rFonts w:eastAsia="Calibri" w:cstheme="minorHAnsi"/>
                <w:bCs/>
                <w:sz w:val="24"/>
                <w:szCs w:val="24"/>
              </w:rPr>
              <w:t xml:space="preserve"> mine when you can just use the oil stove. </w:t>
            </w:r>
          </w:p>
          <w:p w14:paraId="15A68474" w14:textId="77777777" w:rsidR="001448C6" w:rsidRDefault="00A66E46"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 xml:space="preserve">Internet must be </w:t>
            </w:r>
            <w:r w:rsidR="001448C6">
              <w:rPr>
                <w:rFonts w:eastAsia="Calibri" w:cstheme="minorHAnsi"/>
                <w:bCs/>
                <w:sz w:val="24"/>
                <w:szCs w:val="24"/>
              </w:rPr>
              <w:t>installed,</w:t>
            </w:r>
            <w:r>
              <w:rPr>
                <w:rFonts w:eastAsia="Calibri" w:cstheme="minorHAnsi"/>
                <w:bCs/>
                <w:sz w:val="24"/>
                <w:szCs w:val="24"/>
              </w:rPr>
              <w:t xml:space="preserve"> and it would allow access to the committee to host on the land meetings and have people call in from all over the world. </w:t>
            </w:r>
          </w:p>
          <w:p w14:paraId="41061380" w14:textId="77777777" w:rsidR="001448C6" w:rsidRDefault="001448C6"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Stand alone building, storage shed for the snowmobiles, with a heater in there to keep the skidoo’s warm. The shed should have a ramp.</w:t>
            </w:r>
          </w:p>
          <w:p w14:paraId="776CFE58" w14:textId="77777777" w:rsidR="001448C6" w:rsidRDefault="001448C6"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Spiritual part of the monitoring. They need to report the spiritual part of their trip.</w:t>
            </w:r>
          </w:p>
          <w:p w14:paraId="02FD770C" w14:textId="77777777" w:rsidR="001448C6" w:rsidRDefault="001448C6"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Drone training – CKLB or Native communication society does this training. Buy them drones for monitoring.</w:t>
            </w:r>
          </w:p>
          <w:p w14:paraId="6023F76C" w14:textId="1A9513A6" w:rsidR="001448C6" w:rsidRDefault="00367950"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Trail camera have been ordered through Canadian tire.</w:t>
            </w:r>
          </w:p>
          <w:p w14:paraId="021123E7" w14:textId="77777777" w:rsidR="00367950" w:rsidRDefault="00330F49"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Rosy read out aloud the march trip report for the NHX TKMP, trip with Students.</w:t>
            </w:r>
          </w:p>
          <w:p w14:paraId="0669F9DD" w14:textId="77777777" w:rsidR="005A5FAF" w:rsidRDefault="005A5FAF"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Advised The Governance committee of Tommy Lafferty’s resignation.</w:t>
            </w:r>
          </w:p>
          <w:p w14:paraId="79710538" w14:textId="77777777" w:rsidR="005A5FAF" w:rsidRDefault="005A5FAF"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lastRenderedPageBreak/>
              <w:t xml:space="preserve">Sr. TK monitor left the Jr. TK monitor behind; they were supposed to leave together. However, when the Jr. monitor went to leave the camp, he was told the Sr. Monitor left the night before. </w:t>
            </w:r>
          </w:p>
          <w:p w14:paraId="2A505054" w14:textId="77777777" w:rsidR="005A5FAF" w:rsidRDefault="004F22C2"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Page 2, 7 parties</w:t>
            </w:r>
          </w:p>
          <w:p w14:paraId="55D04159" w14:textId="77777777" w:rsidR="004F22C2" w:rsidRDefault="004F22C2"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 xml:space="preserve">NHX has 6 </w:t>
            </w:r>
            <w:r w:rsidR="003E401F">
              <w:rPr>
                <w:rFonts w:eastAsia="Calibri" w:cstheme="minorHAnsi"/>
                <w:bCs/>
                <w:sz w:val="24"/>
                <w:szCs w:val="24"/>
              </w:rPr>
              <w:t>indigenous parties not 5.</w:t>
            </w:r>
          </w:p>
          <w:p w14:paraId="5ECD563C" w14:textId="77777777" w:rsidR="003E401F" w:rsidRDefault="007B57C5"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 xml:space="preserve">Only three main items that matrix helped on, workshops and </w:t>
            </w:r>
            <w:r w:rsidRPr="00AE3676">
              <w:rPr>
                <w:rFonts w:eastAsia="Calibri" w:cstheme="minorHAnsi"/>
                <w:bCs/>
                <w:sz w:val="24"/>
                <w:szCs w:val="24"/>
              </w:rPr>
              <w:t>hearing</w:t>
            </w:r>
            <w:r>
              <w:rPr>
                <w:rFonts w:eastAsia="Calibri" w:cstheme="minorHAnsi"/>
                <w:bCs/>
                <w:sz w:val="24"/>
                <w:szCs w:val="24"/>
              </w:rPr>
              <w:t xml:space="preserve">. </w:t>
            </w:r>
          </w:p>
          <w:p w14:paraId="7814869D" w14:textId="21D6969D" w:rsidR="007B57C5" w:rsidRDefault="0026169A" w:rsidP="008E5046">
            <w:pPr>
              <w:pStyle w:val="ListParagraph"/>
              <w:numPr>
                <w:ilvl w:val="0"/>
                <w:numId w:val="29"/>
              </w:numPr>
              <w:spacing w:before="3" w:after="0" w:line="240" w:lineRule="auto"/>
              <w:ind w:right="91"/>
              <w:rPr>
                <w:rFonts w:eastAsia="Calibri" w:cstheme="minorHAnsi"/>
                <w:bCs/>
                <w:sz w:val="24"/>
                <w:szCs w:val="24"/>
              </w:rPr>
            </w:pPr>
            <w:r>
              <w:rPr>
                <w:rFonts w:eastAsia="Calibri" w:cstheme="minorHAnsi"/>
                <w:bCs/>
                <w:sz w:val="24"/>
                <w:szCs w:val="24"/>
              </w:rPr>
              <w:t>Solar panels, biofuel. Back up plan, garage type building for skidoos.</w:t>
            </w:r>
          </w:p>
          <w:p w14:paraId="0FBDC6AF" w14:textId="77777777" w:rsidR="0026169A" w:rsidRPr="0026169A" w:rsidRDefault="0026169A" w:rsidP="008E5046">
            <w:pPr>
              <w:pStyle w:val="ListParagraph"/>
              <w:numPr>
                <w:ilvl w:val="0"/>
                <w:numId w:val="29"/>
              </w:numPr>
              <w:spacing w:before="3" w:after="0" w:line="240" w:lineRule="auto"/>
              <w:ind w:right="91"/>
              <w:rPr>
                <w:rFonts w:eastAsia="Calibri" w:cstheme="minorHAnsi"/>
                <w:bCs/>
                <w:sz w:val="24"/>
                <w:szCs w:val="24"/>
              </w:rPr>
            </w:pPr>
            <w:r w:rsidRPr="00FC792D">
              <w:rPr>
                <w:rFonts w:eastAsia="Calibri" w:cstheme="minorHAnsi"/>
                <w:bCs/>
                <w:spacing w:val="52"/>
              </w:rPr>
              <w:t>Motion # 21-07-14-0</w:t>
            </w:r>
            <w:r>
              <w:rPr>
                <w:rFonts w:eastAsia="Calibri" w:cstheme="minorHAnsi"/>
                <w:bCs/>
                <w:spacing w:val="52"/>
              </w:rPr>
              <w:t xml:space="preserve">2 moved </w:t>
            </w:r>
            <w:proofErr w:type="gramStart"/>
            <w:r>
              <w:rPr>
                <w:rFonts w:eastAsia="Calibri" w:cstheme="minorHAnsi"/>
                <w:bCs/>
                <w:spacing w:val="52"/>
              </w:rPr>
              <w:t>by ???</w:t>
            </w:r>
            <w:proofErr w:type="gramEnd"/>
          </w:p>
          <w:p w14:paraId="436CA010" w14:textId="04696B32" w:rsidR="0026169A" w:rsidRDefault="0026169A" w:rsidP="0026169A">
            <w:pPr>
              <w:pStyle w:val="ListParagraph"/>
              <w:spacing w:before="3" w:after="0" w:line="240" w:lineRule="auto"/>
              <w:ind w:right="91"/>
              <w:rPr>
                <w:rFonts w:eastAsia="Calibri" w:cstheme="minorHAnsi"/>
                <w:bCs/>
                <w:spacing w:val="52"/>
              </w:rPr>
            </w:pPr>
            <w:r>
              <w:rPr>
                <w:rFonts w:eastAsia="Calibri" w:cstheme="minorHAnsi"/>
                <w:bCs/>
                <w:spacing w:val="52"/>
              </w:rPr>
              <w:t xml:space="preserve">Seconded </w:t>
            </w:r>
            <w:proofErr w:type="gramStart"/>
            <w:r>
              <w:rPr>
                <w:rFonts w:eastAsia="Calibri" w:cstheme="minorHAnsi"/>
                <w:bCs/>
                <w:spacing w:val="52"/>
              </w:rPr>
              <w:t>by ????</w:t>
            </w:r>
            <w:proofErr w:type="gramEnd"/>
            <w:r>
              <w:rPr>
                <w:rFonts w:eastAsia="Calibri" w:cstheme="minorHAnsi"/>
                <w:bCs/>
                <w:spacing w:val="52"/>
              </w:rPr>
              <w:t xml:space="preserve"> – Direction for Rosy to work with Herman and Kyle to begin to price out and develop a plan to purchase a garage type building for the skidoo storage and back up plan for a place to stay.</w:t>
            </w:r>
          </w:p>
          <w:p w14:paraId="3B822CEE" w14:textId="69528B44" w:rsidR="00B3310D" w:rsidRDefault="00B3310D" w:rsidP="00AE3676">
            <w:pPr>
              <w:spacing w:before="3" w:after="0" w:line="240" w:lineRule="auto"/>
              <w:ind w:right="91"/>
              <w:rPr>
                <w:rFonts w:eastAsia="Calibri" w:cstheme="minorHAnsi"/>
                <w:bCs/>
                <w:spacing w:val="52"/>
              </w:rPr>
            </w:pPr>
          </w:p>
          <w:p w14:paraId="1EB5A664" w14:textId="4D02DE87" w:rsidR="00AE3676" w:rsidRDefault="00AE3676" w:rsidP="00AE3676">
            <w:pPr>
              <w:pStyle w:val="ListParagraph"/>
              <w:numPr>
                <w:ilvl w:val="0"/>
                <w:numId w:val="29"/>
              </w:numPr>
              <w:spacing w:before="3" w:after="0" w:line="240" w:lineRule="auto"/>
              <w:ind w:right="91"/>
              <w:rPr>
                <w:rFonts w:eastAsia="Calibri" w:cstheme="minorHAnsi"/>
                <w:bCs/>
                <w:spacing w:val="52"/>
              </w:rPr>
            </w:pPr>
            <w:r>
              <w:rPr>
                <w:rFonts w:eastAsia="Calibri" w:cstheme="minorHAnsi"/>
                <w:bCs/>
                <w:spacing w:val="52"/>
              </w:rPr>
              <w:t>Solar panels may not be good for winter months, maybe use of thermal energy from the ground.</w:t>
            </w:r>
          </w:p>
          <w:p w14:paraId="021FBB69" w14:textId="0188F65B" w:rsidR="00AE3676" w:rsidRDefault="00AE3676" w:rsidP="00AE3676">
            <w:pPr>
              <w:pStyle w:val="ListParagraph"/>
              <w:numPr>
                <w:ilvl w:val="0"/>
                <w:numId w:val="29"/>
              </w:numPr>
              <w:spacing w:before="3" w:after="0" w:line="240" w:lineRule="auto"/>
              <w:ind w:right="91"/>
              <w:rPr>
                <w:rFonts w:eastAsia="Calibri" w:cstheme="minorHAnsi"/>
                <w:bCs/>
                <w:spacing w:val="52"/>
              </w:rPr>
            </w:pPr>
            <w:r>
              <w:rPr>
                <w:rFonts w:eastAsia="Calibri" w:cstheme="minorHAnsi"/>
                <w:bCs/>
                <w:spacing w:val="52"/>
              </w:rPr>
              <w:t>Assessment of plans, safety.</w:t>
            </w:r>
          </w:p>
          <w:p w14:paraId="7E5FB881" w14:textId="71FD1748" w:rsidR="00AE3676" w:rsidRDefault="00192EFE" w:rsidP="00AE3676">
            <w:pPr>
              <w:pStyle w:val="ListParagraph"/>
              <w:numPr>
                <w:ilvl w:val="0"/>
                <w:numId w:val="29"/>
              </w:numPr>
              <w:spacing w:before="3" w:after="0" w:line="240" w:lineRule="auto"/>
              <w:ind w:right="91"/>
              <w:rPr>
                <w:rFonts w:eastAsia="Calibri" w:cstheme="minorHAnsi"/>
                <w:bCs/>
                <w:spacing w:val="52"/>
              </w:rPr>
            </w:pPr>
            <w:r>
              <w:rPr>
                <w:rFonts w:eastAsia="Calibri" w:cstheme="minorHAnsi"/>
                <w:bCs/>
                <w:spacing w:val="52"/>
              </w:rPr>
              <w:t xml:space="preserve">Risk management assessment </w:t>
            </w:r>
          </w:p>
          <w:p w14:paraId="15730704" w14:textId="0F8A8CC2" w:rsidR="00192EFE" w:rsidRDefault="00192EFE" w:rsidP="00AE3676">
            <w:pPr>
              <w:pStyle w:val="ListParagraph"/>
              <w:numPr>
                <w:ilvl w:val="0"/>
                <w:numId w:val="29"/>
              </w:numPr>
              <w:spacing w:before="3" w:after="0" w:line="240" w:lineRule="auto"/>
              <w:ind w:right="91"/>
              <w:rPr>
                <w:rFonts w:eastAsia="Calibri" w:cstheme="minorHAnsi"/>
                <w:bCs/>
                <w:spacing w:val="52"/>
              </w:rPr>
            </w:pPr>
            <w:r>
              <w:rPr>
                <w:rFonts w:eastAsia="Calibri" w:cstheme="minorHAnsi"/>
                <w:bCs/>
                <w:spacing w:val="52"/>
              </w:rPr>
              <w:t>Wind and solar and battery power.</w:t>
            </w:r>
          </w:p>
          <w:p w14:paraId="5146A540" w14:textId="2A6A785B" w:rsidR="00192EFE" w:rsidRDefault="00192EFE" w:rsidP="00AE3676">
            <w:pPr>
              <w:pStyle w:val="ListParagraph"/>
              <w:numPr>
                <w:ilvl w:val="0"/>
                <w:numId w:val="29"/>
              </w:numPr>
              <w:spacing w:before="3" w:after="0" w:line="240" w:lineRule="auto"/>
              <w:ind w:right="91"/>
              <w:rPr>
                <w:rFonts w:eastAsia="Calibri" w:cstheme="minorHAnsi"/>
                <w:bCs/>
                <w:spacing w:val="52"/>
              </w:rPr>
            </w:pPr>
            <w:r>
              <w:rPr>
                <w:rFonts w:eastAsia="Calibri" w:cstheme="minorHAnsi"/>
                <w:bCs/>
                <w:spacing w:val="52"/>
              </w:rPr>
              <w:t xml:space="preserve">Climate change funding, </w:t>
            </w:r>
            <w:proofErr w:type="spellStart"/>
            <w:r>
              <w:rPr>
                <w:rFonts w:eastAsia="Calibri" w:cstheme="minorHAnsi"/>
                <w:bCs/>
                <w:spacing w:val="52"/>
              </w:rPr>
              <w:t>cannor</w:t>
            </w:r>
            <w:proofErr w:type="spellEnd"/>
            <w:r>
              <w:rPr>
                <w:rFonts w:eastAsia="Calibri" w:cstheme="minorHAnsi"/>
                <w:bCs/>
                <w:spacing w:val="52"/>
              </w:rPr>
              <w:t xml:space="preserve">, as a response to climate change. </w:t>
            </w:r>
          </w:p>
          <w:p w14:paraId="51980948" w14:textId="6DB0E3B0" w:rsidR="00192EFE" w:rsidRDefault="00192EFE" w:rsidP="00AE3676">
            <w:pPr>
              <w:pStyle w:val="ListParagraph"/>
              <w:numPr>
                <w:ilvl w:val="0"/>
                <w:numId w:val="29"/>
              </w:numPr>
              <w:spacing w:before="3" w:after="0" w:line="240" w:lineRule="auto"/>
              <w:ind w:right="91"/>
              <w:rPr>
                <w:rFonts w:eastAsia="Calibri" w:cstheme="minorHAnsi"/>
                <w:bCs/>
                <w:spacing w:val="52"/>
              </w:rPr>
            </w:pPr>
            <w:r>
              <w:rPr>
                <w:rFonts w:eastAsia="Calibri" w:cstheme="minorHAnsi"/>
                <w:bCs/>
                <w:spacing w:val="52"/>
              </w:rPr>
              <w:t xml:space="preserve">Ice network, indigenous people come together and share different resources. Extreme weather areas. </w:t>
            </w:r>
          </w:p>
          <w:p w14:paraId="361BBAF8" w14:textId="77777777" w:rsidR="00192EFE" w:rsidRPr="00AE3676" w:rsidRDefault="00192EFE" w:rsidP="00AE3676">
            <w:pPr>
              <w:pStyle w:val="ListParagraph"/>
              <w:numPr>
                <w:ilvl w:val="0"/>
                <w:numId w:val="29"/>
              </w:numPr>
              <w:spacing w:before="3" w:after="0" w:line="240" w:lineRule="auto"/>
              <w:ind w:right="91"/>
              <w:rPr>
                <w:rFonts w:eastAsia="Calibri" w:cstheme="minorHAnsi"/>
                <w:bCs/>
                <w:spacing w:val="52"/>
              </w:rPr>
            </w:pPr>
          </w:p>
          <w:p w14:paraId="47F0326C" w14:textId="0A7B9E17" w:rsidR="0026169A" w:rsidRPr="001448C6" w:rsidRDefault="0026169A" w:rsidP="0026169A">
            <w:pPr>
              <w:pStyle w:val="ListParagraph"/>
              <w:spacing w:before="3" w:after="0" w:line="240" w:lineRule="auto"/>
              <w:ind w:right="91"/>
              <w:rPr>
                <w:rFonts w:eastAsia="Calibri" w:cstheme="minorHAnsi"/>
                <w:bCs/>
                <w:sz w:val="24"/>
                <w:szCs w:val="24"/>
              </w:rPr>
            </w:pPr>
          </w:p>
        </w:tc>
        <w:tc>
          <w:tcPr>
            <w:tcW w:w="1405" w:type="dxa"/>
            <w:tcBorders>
              <w:top w:val="single" w:sz="4" w:space="0" w:color="000000"/>
              <w:left w:val="nil"/>
              <w:bottom w:val="nil"/>
              <w:right w:val="nil"/>
            </w:tcBorders>
          </w:tcPr>
          <w:p w14:paraId="64CB3578" w14:textId="10FEF16B" w:rsidR="00043047" w:rsidRPr="00A82594" w:rsidRDefault="00043047" w:rsidP="002D132B">
            <w:pPr>
              <w:spacing w:before="5" w:after="0" w:line="240" w:lineRule="auto"/>
              <w:ind w:right="91"/>
              <w:jc w:val="center"/>
              <w:rPr>
                <w:rFonts w:eastAsia="Calibri" w:cstheme="minorHAnsi"/>
                <w:bCs/>
                <w:sz w:val="24"/>
                <w:szCs w:val="24"/>
              </w:rPr>
            </w:pPr>
          </w:p>
        </w:tc>
        <w:tc>
          <w:tcPr>
            <w:tcW w:w="1260" w:type="dxa"/>
            <w:tcBorders>
              <w:top w:val="single" w:sz="4" w:space="0" w:color="000000"/>
              <w:left w:val="nil"/>
              <w:bottom w:val="nil"/>
              <w:right w:val="single" w:sz="4" w:space="0" w:color="000000"/>
            </w:tcBorders>
          </w:tcPr>
          <w:p w14:paraId="62CF2D6F" w14:textId="21248494" w:rsidR="00043047" w:rsidRPr="00A82594" w:rsidRDefault="00043047" w:rsidP="002D132B">
            <w:pPr>
              <w:spacing w:before="5" w:after="0" w:line="240" w:lineRule="auto"/>
              <w:ind w:left="107" w:right="91"/>
              <w:jc w:val="center"/>
              <w:rPr>
                <w:rFonts w:eastAsia="Calibri" w:cstheme="minorHAnsi"/>
                <w:bCs/>
                <w:sz w:val="24"/>
                <w:szCs w:val="24"/>
              </w:rPr>
            </w:pPr>
          </w:p>
        </w:tc>
      </w:tr>
      <w:tr w:rsidR="00B311C1" w:rsidRPr="00E870F6" w14:paraId="2FB964C1" w14:textId="77777777" w:rsidTr="00897068">
        <w:trPr>
          <w:gridAfter w:val="2"/>
          <w:wAfter w:w="2520" w:type="dxa"/>
        </w:trPr>
        <w:tc>
          <w:tcPr>
            <w:tcW w:w="6583" w:type="dxa"/>
            <w:tcBorders>
              <w:top w:val="single" w:sz="4" w:space="0" w:color="000000"/>
              <w:left w:val="single" w:sz="4" w:space="0" w:color="000000"/>
              <w:bottom w:val="nil"/>
              <w:right w:val="nil"/>
            </w:tcBorders>
            <w:shd w:val="clear" w:color="auto" w:fill="BFBFBF" w:themeFill="background1" w:themeFillShade="BF"/>
          </w:tcPr>
          <w:p w14:paraId="2819392A" w14:textId="6B991A95" w:rsidR="00B311C1" w:rsidRPr="00A82594" w:rsidRDefault="00A82594" w:rsidP="00B311C1">
            <w:pPr>
              <w:spacing w:after="0" w:line="271" w:lineRule="exact"/>
              <w:ind w:right="91"/>
              <w:rPr>
                <w:rFonts w:eastAsia="Calibri" w:cstheme="minorHAnsi"/>
                <w:bCs/>
                <w:sz w:val="24"/>
                <w:szCs w:val="24"/>
              </w:rPr>
            </w:pPr>
            <w:r w:rsidRPr="00A82594">
              <w:rPr>
                <w:rFonts w:eastAsia="Calibri" w:cstheme="minorHAnsi"/>
                <w:bCs/>
                <w:sz w:val="24"/>
                <w:szCs w:val="24"/>
              </w:rPr>
              <w:lastRenderedPageBreak/>
              <w:t xml:space="preserve">Lunch </w:t>
            </w:r>
            <w:r w:rsidR="00C25A61" w:rsidRPr="00A82594">
              <w:rPr>
                <w:rFonts w:eastAsia="Calibri" w:cstheme="minorHAnsi"/>
                <w:bCs/>
                <w:sz w:val="24"/>
                <w:szCs w:val="24"/>
              </w:rPr>
              <w:t xml:space="preserve">          </w:t>
            </w:r>
            <w:r w:rsidR="00B311C1" w:rsidRPr="00A82594">
              <w:rPr>
                <w:rFonts w:eastAsia="Calibri" w:cstheme="minorHAnsi"/>
                <w:bCs/>
                <w:sz w:val="24"/>
                <w:szCs w:val="24"/>
              </w:rPr>
              <w:t xml:space="preserve">                                                                     </w:t>
            </w:r>
          </w:p>
        </w:tc>
        <w:tc>
          <w:tcPr>
            <w:tcW w:w="1405" w:type="dxa"/>
            <w:tcBorders>
              <w:top w:val="single" w:sz="4" w:space="0" w:color="000000"/>
              <w:left w:val="nil"/>
              <w:bottom w:val="nil"/>
              <w:right w:val="nil"/>
            </w:tcBorders>
            <w:shd w:val="clear" w:color="auto" w:fill="BFBFBF" w:themeFill="background1" w:themeFillShade="BF"/>
          </w:tcPr>
          <w:p w14:paraId="6AB2D67F" w14:textId="6B0C9C08" w:rsidR="00B311C1" w:rsidRPr="00A82594" w:rsidRDefault="00B311C1" w:rsidP="00B311C1">
            <w:pPr>
              <w:spacing w:before="5" w:after="0" w:line="240" w:lineRule="auto"/>
              <w:ind w:right="91"/>
              <w:rPr>
                <w:rFonts w:eastAsia="Calibri" w:cstheme="minorHAnsi"/>
                <w:bCs/>
                <w:spacing w:val="1"/>
                <w:w w:val="99"/>
                <w:sz w:val="24"/>
                <w:szCs w:val="24"/>
              </w:rPr>
            </w:pPr>
            <w:r w:rsidRPr="00A82594">
              <w:rPr>
                <w:rFonts w:eastAsia="Calibri" w:cstheme="minorHAnsi"/>
                <w:bCs/>
                <w:sz w:val="24"/>
                <w:szCs w:val="24"/>
              </w:rPr>
              <w:t xml:space="preserve"> </w:t>
            </w:r>
            <w:r w:rsidR="00750D45" w:rsidRPr="00750D45">
              <w:rPr>
                <w:rFonts w:eastAsia="Calibri" w:cstheme="minorHAnsi"/>
                <w:bCs/>
                <w:sz w:val="24"/>
                <w:szCs w:val="24"/>
              </w:rPr>
              <w:t>1</w:t>
            </w:r>
            <w:r w:rsidR="00750D45">
              <w:rPr>
                <w:rFonts w:eastAsia="Calibri" w:cstheme="minorHAnsi"/>
                <w:bCs/>
                <w:sz w:val="24"/>
                <w:szCs w:val="24"/>
              </w:rPr>
              <w:t>2</w:t>
            </w:r>
            <w:r w:rsidR="00750D45" w:rsidRPr="00750D45">
              <w:rPr>
                <w:rFonts w:eastAsia="Calibri" w:cstheme="minorHAnsi"/>
                <w:bCs/>
                <w:sz w:val="24"/>
                <w:szCs w:val="24"/>
              </w:rPr>
              <w:t>h</w:t>
            </w:r>
            <w:r w:rsidR="00750D45">
              <w:rPr>
                <w:rFonts w:eastAsia="Calibri" w:cstheme="minorHAnsi"/>
                <w:bCs/>
                <w:sz w:val="24"/>
                <w:szCs w:val="24"/>
              </w:rPr>
              <w:t>00</w:t>
            </w:r>
            <w:r w:rsidR="00750D45" w:rsidRPr="00750D45">
              <w:rPr>
                <w:rFonts w:eastAsia="Calibri" w:cstheme="minorHAnsi"/>
                <w:bCs/>
                <w:sz w:val="24"/>
                <w:szCs w:val="24"/>
              </w:rPr>
              <w:tab/>
              <w:t>1h30</w:t>
            </w:r>
            <w:r w:rsidRPr="00A82594">
              <w:rPr>
                <w:rFonts w:eastAsia="Calibri" w:cstheme="minorHAnsi"/>
                <w:bCs/>
                <w:sz w:val="24"/>
                <w:szCs w:val="24"/>
              </w:rPr>
              <w:t xml:space="preserve">                                                                                                                                                        </w:t>
            </w:r>
          </w:p>
        </w:tc>
        <w:tc>
          <w:tcPr>
            <w:tcW w:w="1260" w:type="dxa"/>
            <w:tcBorders>
              <w:top w:val="single" w:sz="4" w:space="0" w:color="000000"/>
              <w:left w:val="nil"/>
              <w:bottom w:val="nil"/>
              <w:right w:val="single" w:sz="4" w:space="0" w:color="000000"/>
            </w:tcBorders>
            <w:shd w:val="clear" w:color="auto" w:fill="BFBFBF" w:themeFill="background1" w:themeFillShade="BF"/>
          </w:tcPr>
          <w:p w14:paraId="69DBC8F6" w14:textId="77777777" w:rsidR="00B311C1" w:rsidRPr="00A82594" w:rsidRDefault="00B311C1" w:rsidP="003D2F1E">
            <w:pPr>
              <w:spacing w:before="5" w:after="0" w:line="240" w:lineRule="auto"/>
              <w:ind w:left="107" w:right="91"/>
              <w:jc w:val="center"/>
              <w:rPr>
                <w:rFonts w:eastAsia="Calibri" w:cstheme="minorHAnsi"/>
                <w:bCs/>
                <w:spacing w:val="1"/>
                <w:sz w:val="24"/>
                <w:szCs w:val="24"/>
              </w:rPr>
            </w:pPr>
          </w:p>
        </w:tc>
      </w:tr>
      <w:tr w:rsidR="003D2F1E" w:rsidRPr="009657F3" w14:paraId="4611421C" w14:textId="77777777" w:rsidTr="00897068">
        <w:trPr>
          <w:gridAfter w:val="2"/>
          <w:wAfter w:w="2520" w:type="dxa"/>
          <w:trHeight w:val="1567"/>
        </w:trPr>
        <w:tc>
          <w:tcPr>
            <w:tcW w:w="6583" w:type="dxa"/>
            <w:tcBorders>
              <w:top w:val="single" w:sz="4" w:space="0" w:color="000000"/>
              <w:left w:val="single" w:sz="4" w:space="0" w:color="000000"/>
              <w:bottom w:val="nil"/>
              <w:right w:val="nil"/>
            </w:tcBorders>
          </w:tcPr>
          <w:p w14:paraId="53EE7635" w14:textId="7B89A3D8" w:rsidR="00E54477" w:rsidRPr="00A82594" w:rsidRDefault="001D64C4" w:rsidP="008E5046">
            <w:pPr>
              <w:spacing w:before="3" w:after="0" w:line="240" w:lineRule="auto"/>
              <w:ind w:right="91"/>
              <w:rPr>
                <w:rFonts w:eastAsia="Calibri" w:cstheme="minorHAnsi"/>
                <w:bCs/>
                <w:sz w:val="24"/>
                <w:szCs w:val="24"/>
              </w:rPr>
            </w:pPr>
            <w:r w:rsidRPr="00A82594">
              <w:rPr>
                <w:rFonts w:eastAsia="Calibri" w:cstheme="minorHAnsi"/>
                <w:bCs/>
                <w:sz w:val="24"/>
                <w:szCs w:val="24"/>
              </w:rPr>
              <w:t xml:space="preserve">    </w:t>
            </w:r>
          </w:p>
          <w:p w14:paraId="2A61CD4A" w14:textId="41967D24" w:rsidR="004F22C2" w:rsidRDefault="00A82594" w:rsidP="00C25A61">
            <w:pPr>
              <w:spacing w:before="3" w:after="0" w:line="240" w:lineRule="auto"/>
              <w:ind w:right="91"/>
              <w:rPr>
                <w:rFonts w:eastAsia="Calibri" w:cstheme="minorHAnsi"/>
                <w:bCs/>
                <w:sz w:val="24"/>
                <w:szCs w:val="24"/>
              </w:rPr>
            </w:pPr>
            <w:r>
              <w:rPr>
                <w:rFonts w:eastAsia="Calibri" w:cstheme="minorHAnsi"/>
                <w:bCs/>
                <w:sz w:val="24"/>
                <w:szCs w:val="24"/>
              </w:rPr>
              <w:t xml:space="preserve">      7) </w:t>
            </w:r>
            <w:r w:rsidRPr="00A82594">
              <w:rPr>
                <w:rFonts w:eastAsia="Calibri" w:cstheme="minorHAnsi"/>
                <w:bCs/>
                <w:sz w:val="24"/>
                <w:szCs w:val="24"/>
              </w:rPr>
              <w:t xml:space="preserve"> De Beers Update – William Liu, NHX De Beer</w:t>
            </w:r>
            <w:r w:rsidR="00CF1878">
              <w:rPr>
                <w:rFonts w:eastAsia="Calibri" w:cstheme="minorHAnsi"/>
                <w:bCs/>
                <w:sz w:val="24"/>
                <w:szCs w:val="24"/>
              </w:rPr>
              <w:t>s, Mason Elmwood and Lisa Tran, De Beers.</w:t>
            </w:r>
            <w:r w:rsidRPr="00A82594">
              <w:rPr>
                <w:rFonts w:eastAsia="Calibri" w:cstheme="minorHAnsi"/>
                <w:bCs/>
                <w:sz w:val="24"/>
                <w:szCs w:val="24"/>
              </w:rPr>
              <w:t xml:space="preserve">                                </w:t>
            </w:r>
            <w:r>
              <w:rPr>
                <w:rFonts w:eastAsia="Calibri" w:cstheme="minorHAnsi"/>
                <w:bCs/>
                <w:sz w:val="24"/>
                <w:szCs w:val="24"/>
              </w:rPr>
              <w:t xml:space="preserve">                                  </w:t>
            </w:r>
            <w:r w:rsidR="004F22C2">
              <w:rPr>
                <w:rFonts w:eastAsia="Calibri" w:cstheme="minorHAnsi"/>
                <w:bCs/>
                <w:sz w:val="24"/>
                <w:szCs w:val="24"/>
              </w:rPr>
              <w:t xml:space="preserve">             </w:t>
            </w:r>
            <w:r>
              <w:rPr>
                <w:rFonts w:eastAsia="Calibri" w:cstheme="minorHAnsi"/>
                <w:bCs/>
                <w:sz w:val="24"/>
                <w:szCs w:val="24"/>
              </w:rPr>
              <w:t>1h</w:t>
            </w:r>
            <w:proofErr w:type="gramStart"/>
            <w:r>
              <w:rPr>
                <w:rFonts w:eastAsia="Calibri" w:cstheme="minorHAnsi"/>
                <w:bCs/>
                <w:sz w:val="24"/>
                <w:szCs w:val="24"/>
              </w:rPr>
              <w:t>30  2</w:t>
            </w:r>
            <w:proofErr w:type="gramEnd"/>
            <w:r>
              <w:rPr>
                <w:rFonts w:eastAsia="Calibri" w:cstheme="minorHAnsi"/>
                <w:bCs/>
                <w:sz w:val="24"/>
                <w:szCs w:val="24"/>
              </w:rPr>
              <w:t xml:space="preserve">h00 </w:t>
            </w:r>
            <w:r w:rsidRPr="00A82594">
              <w:rPr>
                <w:rFonts w:eastAsia="Calibri" w:cstheme="minorHAnsi"/>
                <w:bCs/>
                <w:sz w:val="24"/>
                <w:szCs w:val="24"/>
              </w:rPr>
              <w:t xml:space="preserve">                             </w:t>
            </w:r>
          </w:p>
          <w:p w14:paraId="3154CCF1" w14:textId="61189A12" w:rsidR="00C25A61" w:rsidRDefault="002433E6" w:rsidP="004F22C2">
            <w:pPr>
              <w:pStyle w:val="ListParagraph"/>
              <w:numPr>
                <w:ilvl w:val="0"/>
                <w:numId w:val="30"/>
              </w:numPr>
              <w:spacing w:before="3" w:after="0" w:line="240" w:lineRule="auto"/>
              <w:ind w:right="91"/>
              <w:rPr>
                <w:rFonts w:eastAsia="Calibri" w:cstheme="minorHAnsi"/>
                <w:bCs/>
                <w:sz w:val="24"/>
                <w:szCs w:val="24"/>
              </w:rPr>
            </w:pPr>
            <w:proofErr w:type="gramStart"/>
            <w:r>
              <w:rPr>
                <w:rFonts w:eastAsia="Calibri" w:cstheme="minorHAnsi"/>
                <w:bCs/>
                <w:sz w:val="24"/>
                <w:szCs w:val="24"/>
              </w:rPr>
              <w:t>Mason Elmwood,</w:t>
            </w:r>
            <w:proofErr w:type="gramEnd"/>
            <w:r>
              <w:rPr>
                <w:rFonts w:eastAsia="Calibri" w:cstheme="minorHAnsi"/>
                <w:bCs/>
                <w:sz w:val="24"/>
                <w:szCs w:val="24"/>
              </w:rPr>
              <w:t xml:space="preserve"> presented his slide.</w:t>
            </w:r>
          </w:p>
          <w:p w14:paraId="411863C1" w14:textId="6287131D" w:rsidR="002433E6" w:rsidRDefault="0023155B"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5434 and </w:t>
            </w:r>
            <w:proofErr w:type="spellStart"/>
            <w:r>
              <w:rPr>
                <w:rFonts w:eastAsia="Calibri" w:cstheme="minorHAnsi"/>
                <w:bCs/>
                <w:sz w:val="24"/>
                <w:szCs w:val="24"/>
              </w:rPr>
              <w:t>Tuzo</w:t>
            </w:r>
            <w:proofErr w:type="spellEnd"/>
            <w:r>
              <w:rPr>
                <w:rFonts w:eastAsia="Calibri" w:cstheme="minorHAnsi"/>
                <w:bCs/>
                <w:sz w:val="24"/>
                <w:szCs w:val="24"/>
              </w:rPr>
              <w:t xml:space="preserve"> are being mined</w:t>
            </w:r>
          </w:p>
          <w:p w14:paraId="72F536AB" w14:textId="587FCC6D" w:rsidR="0023155B" w:rsidRDefault="0023155B"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Continuing construction on Dykes A1, E and L.</w:t>
            </w:r>
          </w:p>
          <w:p w14:paraId="39D24FB5" w14:textId="7C19CC85" w:rsidR="0023155B" w:rsidRDefault="0023155B"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Continue to construct south and west mine rock pile course PK and mine rock pile. FK </w:t>
            </w:r>
            <w:r>
              <w:rPr>
                <w:rFonts w:eastAsia="Calibri" w:cstheme="minorHAnsi"/>
                <w:bCs/>
                <w:sz w:val="24"/>
                <w:szCs w:val="24"/>
              </w:rPr>
              <w:lastRenderedPageBreak/>
              <w:t>in FPK inside dyke L.</w:t>
            </w:r>
          </w:p>
          <w:p w14:paraId="04C8062D" w14:textId="3D612D87" w:rsidR="0023155B" w:rsidRDefault="0023155B"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AEMP update</w:t>
            </w:r>
          </w:p>
          <w:p w14:paraId="541C595A" w14:textId="57638BE0" w:rsidR="0023155B" w:rsidRDefault="0023155B"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Fish Habitat Monitoring Program, fish fences, movement, wintering spawning habitat.</w:t>
            </w:r>
          </w:p>
          <w:p w14:paraId="139CF1A9" w14:textId="29AA9782" w:rsidR="004379FD" w:rsidRDefault="004379FD" w:rsidP="004379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Observation of Bank Swallows nesting in CPK dump on July 4.</w:t>
            </w:r>
          </w:p>
          <w:p w14:paraId="108312FF" w14:textId="537ACE1A" w:rsidR="006D4FFC" w:rsidRDefault="006D4FFC" w:rsidP="004379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Bank swallows are a species at risk and identified as a migratory bird species.</w:t>
            </w:r>
          </w:p>
          <w:p w14:paraId="2941A997" w14:textId="765D0F2A" w:rsidR="006D4FFC" w:rsidRDefault="006D4FFC" w:rsidP="004379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Two colonies and 45 active nests.</w:t>
            </w:r>
          </w:p>
          <w:p w14:paraId="20F9F4DB" w14:textId="296B90FB" w:rsidR="0023155B" w:rsidRDefault="004379FD"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All necessary regulations were followed.</w:t>
            </w:r>
          </w:p>
          <w:p w14:paraId="1EA5B617" w14:textId="7C3CB3A9" w:rsidR="004379FD" w:rsidRDefault="006D4FFC"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Committee suggests to De Beers to provide signage for the location of the bank swallows, also need close pictures of the nests, and how does De Beers avoid them, how has De Beers adjusted to it to make sure that species are safe including the nesting activities?</w:t>
            </w:r>
          </w:p>
          <w:p w14:paraId="65F1CEC3" w14:textId="21F9CFC4" w:rsidR="006D4FFC" w:rsidRDefault="006D4FFC"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Yes</w:t>
            </w:r>
            <w:r w:rsidR="00BD2114">
              <w:rPr>
                <w:rFonts w:eastAsia="Calibri" w:cstheme="minorHAnsi"/>
                <w:bCs/>
                <w:sz w:val="24"/>
                <w:szCs w:val="24"/>
              </w:rPr>
              <w:t>,</w:t>
            </w:r>
            <w:r>
              <w:rPr>
                <w:rFonts w:eastAsia="Calibri" w:cstheme="minorHAnsi"/>
                <w:bCs/>
                <w:sz w:val="24"/>
                <w:szCs w:val="24"/>
              </w:rPr>
              <w:t xml:space="preserve"> we have all that documentation with ECC and some further </w:t>
            </w:r>
            <w:proofErr w:type="gramStart"/>
            <w:r w:rsidR="00BD2114">
              <w:rPr>
                <w:rFonts w:eastAsia="Calibri" w:cstheme="minorHAnsi"/>
                <w:bCs/>
                <w:sz w:val="24"/>
                <w:szCs w:val="24"/>
              </w:rPr>
              <w:t>up close</w:t>
            </w:r>
            <w:proofErr w:type="gramEnd"/>
            <w:r w:rsidR="00BD2114">
              <w:rPr>
                <w:rFonts w:eastAsia="Calibri" w:cstheme="minorHAnsi"/>
                <w:bCs/>
                <w:sz w:val="24"/>
                <w:szCs w:val="24"/>
              </w:rPr>
              <w:t xml:space="preserve"> </w:t>
            </w:r>
            <w:r>
              <w:rPr>
                <w:rFonts w:eastAsia="Calibri" w:cstheme="minorHAnsi"/>
                <w:bCs/>
                <w:sz w:val="24"/>
                <w:szCs w:val="24"/>
              </w:rPr>
              <w:t xml:space="preserve">photos. Mason will provide that to the group. </w:t>
            </w:r>
          </w:p>
          <w:p w14:paraId="0E41B3ED" w14:textId="62CF758E" w:rsidR="006D4FFC" w:rsidRDefault="00BD2114"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Is there drainage around to intercept precipitation isolated from getting to the greener zone</w:t>
            </w:r>
            <w:r w:rsidR="001E1150">
              <w:rPr>
                <w:rFonts w:eastAsia="Calibri" w:cstheme="minorHAnsi"/>
                <w:bCs/>
                <w:sz w:val="24"/>
                <w:szCs w:val="24"/>
              </w:rPr>
              <w:t>? Yes, everything drains into the management pond. None of the adjacent water bodies receive any of the drainage.</w:t>
            </w:r>
          </w:p>
          <w:p w14:paraId="4BDDAE90" w14:textId="5124CF45" w:rsidR="001E1150" w:rsidRDefault="001E1150"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Is there water monitoring that confirms this activity? Do we have data from season to </w:t>
            </w:r>
            <w:proofErr w:type="gramStart"/>
            <w:r>
              <w:rPr>
                <w:rFonts w:eastAsia="Calibri" w:cstheme="minorHAnsi"/>
                <w:bCs/>
                <w:sz w:val="24"/>
                <w:szCs w:val="24"/>
              </w:rPr>
              <w:t>season.</w:t>
            </w:r>
            <w:proofErr w:type="gramEnd"/>
          </w:p>
          <w:p w14:paraId="0C307C1C" w14:textId="324603F8" w:rsidR="001E1150" w:rsidRDefault="001E1150"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William explained to the GC about water management at the gah </w:t>
            </w:r>
            <w:proofErr w:type="spellStart"/>
            <w:r>
              <w:rPr>
                <w:rFonts w:eastAsia="Calibri" w:cstheme="minorHAnsi"/>
                <w:bCs/>
                <w:sz w:val="24"/>
                <w:szCs w:val="24"/>
              </w:rPr>
              <w:t>cho</w:t>
            </w:r>
            <w:proofErr w:type="spellEnd"/>
            <w:r>
              <w:rPr>
                <w:rFonts w:eastAsia="Calibri" w:cstheme="minorHAnsi"/>
                <w:bCs/>
                <w:sz w:val="24"/>
                <w:szCs w:val="24"/>
              </w:rPr>
              <w:t xml:space="preserve"> </w:t>
            </w:r>
            <w:proofErr w:type="spellStart"/>
            <w:r>
              <w:rPr>
                <w:rFonts w:eastAsia="Calibri" w:cstheme="minorHAnsi"/>
                <w:bCs/>
                <w:sz w:val="24"/>
                <w:szCs w:val="24"/>
              </w:rPr>
              <w:t>kue</w:t>
            </w:r>
            <w:proofErr w:type="spellEnd"/>
            <w:r>
              <w:rPr>
                <w:rFonts w:eastAsia="Calibri" w:cstheme="minorHAnsi"/>
                <w:bCs/>
                <w:sz w:val="24"/>
                <w:szCs w:val="24"/>
              </w:rPr>
              <w:t xml:space="preserve"> mine.</w:t>
            </w:r>
          </w:p>
          <w:p w14:paraId="43131563" w14:textId="0C7DAA65" w:rsidR="001E1150" w:rsidRDefault="001E1150"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William will share with GC the water management plans and monitoring plans.</w:t>
            </w:r>
          </w:p>
          <w:p w14:paraId="4BFEA6B4" w14:textId="5EAD883C" w:rsidR="001E1150" w:rsidRDefault="001E1150"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Acid Rock Drainage</w:t>
            </w:r>
            <w:r w:rsidR="00A05210">
              <w:rPr>
                <w:rFonts w:eastAsia="Calibri" w:cstheme="minorHAnsi"/>
                <w:bCs/>
                <w:sz w:val="24"/>
                <w:szCs w:val="24"/>
              </w:rPr>
              <w:t xml:space="preserve"> is a parameter. </w:t>
            </w:r>
          </w:p>
          <w:p w14:paraId="42503EE3" w14:textId="09EBAFEC" w:rsidR="00A05210" w:rsidRDefault="00A05210" w:rsidP="004F22C2">
            <w:pPr>
              <w:pStyle w:val="ListParagraph"/>
              <w:numPr>
                <w:ilvl w:val="0"/>
                <w:numId w:val="30"/>
              </w:numPr>
              <w:spacing w:before="3" w:after="0" w:line="240" w:lineRule="auto"/>
              <w:ind w:right="91"/>
              <w:rPr>
                <w:rFonts w:eastAsia="Calibri" w:cstheme="minorHAnsi"/>
                <w:bCs/>
                <w:sz w:val="24"/>
                <w:szCs w:val="24"/>
              </w:rPr>
            </w:pPr>
            <w:proofErr w:type="spellStart"/>
            <w:r>
              <w:rPr>
                <w:rFonts w:eastAsia="Calibri" w:cstheme="minorHAnsi"/>
                <w:bCs/>
                <w:sz w:val="24"/>
                <w:szCs w:val="24"/>
              </w:rPr>
              <w:t>Cpk</w:t>
            </w:r>
            <w:proofErr w:type="spellEnd"/>
            <w:r>
              <w:rPr>
                <w:rFonts w:eastAsia="Calibri" w:cstheme="minorHAnsi"/>
                <w:bCs/>
                <w:sz w:val="24"/>
                <w:szCs w:val="24"/>
              </w:rPr>
              <w:t xml:space="preserve"> is none acid producing.</w:t>
            </w:r>
          </w:p>
          <w:p w14:paraId="511A754D" w14:textId="4D2F8D06" w:rsidR="00A05210" w:rsidRDefault="00A05210"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Seepage sampling occurs from late spring, early summer, significant rain event 3.7 m of rain, late fall. Varies site to site. Some sights do both, some only fall. </w:t>
            </w:r>
          </w:p>
          <w:p w14:paraId="31C89FDE" w14:textId="19B342E4" w:rsidR="00A05210" w:rsidRDefault="00A05210"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lastRenderedPageBreak/>
              <w:t xml:space="preserve">Would a rain event during winter trigger a seepage survey?  No. </w:t>
            </w:r>
          </w:p>
          <w:p w14:paraId="0D19E4F8" w14:textId="08AB2D80" w:rsidR="00A05210" w:rsidRDefault="00A05210"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If there was </w:t>
            </w:r>
            <w:proofErr w:type="gramStart"/>
            <w:r>
              <w:rPr>
                <w:rFonts w:eastAsia="Calibri" w:cstheme="minorHAnsi"/>
                <w:bCs/>
                <w:sz w:val="24"/>
                <w:szCs w:val="24"/>
              </w:rPr>
              <w:t>a</w:t>
            </w:r>
            <w:proofErr w:type="gramEnd"/>
            <w:r>
              <w:rPr>
                <w:rFonts w:eastAsia="Calibri" w:cstheme="minorHAnsi"/>
                <w:bCs/>
                <w:sz w:val="24"/>
                <w:szCs w:val="24"/>
              </w:rPr>
              <w:t xml:space="preserve"> unusual rain event in the winter, how the rain travels through, when some areas </w:t>
            </w:r>
            <w:r w:rsidR="00C0162A">
              <w:rPr>
                <w:rFonts w:eastAsia="Calibri" w:cstheme="minorHAnsi"/>
                <w:bCs/>
                <w:sz w:val="24"/>
                <w:szCs w:val="24"/>
              </w:rPr>
              <w:t>perceive</w:t>
            </w:r>
            <w:r>
              <w:rPr>
                <w:rFonts w:eastAsia="Calibri" w:cstheme="minorHAnsi"/>
                <w:bCs/>
                <w:sz w:val="24"/>
                <w:szCs w:val="24"/>
              </w:rPr>
              <w:t xml:space="preserve"> to be frozen because of climate change. If it did </w:t>
            </w:r>
            <w:r w:rsidR="00372272">
              <w:rPr>
                <w:rFonts w:eastAsia="Calibri" w:cstheme="minorHAnsi"/>
                <w:bCs/>
                <w:sz w:val="24"/>
                <w:szCs w:val="24"/>
              </w:rPr>
              <w:t>occur,</w:t>
            </w:r>
            <w:r>
              <w:rPr>
                <w:rFonts w:eastAsia="Calibri" w:cstheme="minorHAnsi"/>
                <w:bCs/>
                <w:sz w:val="24"/>
                <w:szCs w:val="24"/>
              </w:rPr>
              <w:t xml:space="preserve"> we would do it, but we hav</w:t>
            </w:r>
            <w:r w:rsidR="00372272">
              <w:rPr>
                <w:rFonts w:eastAsia="Calibri" w:cstheme="minorHAnsi"/>
                <w:bCs/>
                <w:sz w:val="24"/>
                <w:szCs w:val="24"/>
              </w:rPr>
              <w:t>e</w:t>
            </w:r>
            <w:r>
              <w:rPr>
                <w:rFonts w:eastAsia="Calibri" w:cstheme="minorHAnsi"/>
                <w:bCs/>
                <w:sz w:val="24"/>
                <w:szCs w:val="24"/>
              </w:rPr>
              <w:t>n’t had rain in the winter.</w:t>
            </w:r>
          </w:p>
          <w:p w14:paraId="0095BE4E" w14:textId="50FE4FAF" w:rsidR="00372272" w:rsidRDefault="00C0162A"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Colored dots for </w:t>
            </w:r>
            <w:proofErr w:type="spellStart"/>
            <w:r>
              <w:rPr>
                <w:rFonts w:eastAsia="Calibri" w:cstheme="minorHAnsi"/>
                <w:bCs/>
                <w:sz w:val="24"/>
                <w:szCs w:val="24"/>
              </w:rPr>
              <w:t>snp</w:t>
            </w:r>
            <w:proofErr w:type="spellEnd"/>
            <w:r>
              <w:rPr>
                <w:rFonts w:eastAsia="Calibri" w:cstheme="minorHAnsi"/>
                <w:bCs/>
                <w:sz w:val="24"/>
                <w:szCs w:val="24"/>
              </w:rPr>
              <w:t xml:space="preserve"> locations, original and new.</w:t>
            </w:r>
          </w:p>
          <w:p w14:paraId="4743C823" w14:textId="129CDB7E" w:rsidR="00C0162A" w:rsidRDefault="00E979C0"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GC commends De Beers on creating habitat for bank swallows who lost 95% of their habitat to development. </w:t>
            </w:r>
          </w:p>
          <w:p w14:paraId="269D33E9" w14:textId="74F26AA0" w:rsidR="00E979C0" w:rsidRDefault="00E8691C"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Ensure the habitat is protected. </w:t>
            </w:r>
          </w:p>
          <w:p w14:paraId="12F181F3" w14:textId="2C4E603E" w:rsidR="00E8691C" w:rsidRDefault="00C44477"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Reportable spills</w:t>
            </w:r>
          </w:p>
          <w:p w14:paraId="55CF0662" w14:textId="0EA19CA4" w:rsidR="00C44477" w:rsidRDefault="00C44477"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There are more reportable spills in the NHX Environment monitor’s report?</w:t>
            </w:r>
          </w:p>
          <w:p w14:paraId="6902E9E9" w14:textId="2C53E28C" w:rsidR="00C44477" w:rsidRDefault="00C44477"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Spill management, how are we sure it is not intercepting it’s not getting into the ground water? How are we ensured these spills are not in water </w:t>
            </w:r>
            <w:r w:rsidR="002868FB">
              <w:rPr>
                <w:rFonts w:eastAsia="Calibri" w:cstheme="minorHAnsi"/>
                <w:bCs/>
                <w:sz w:val="24"/>
                <w:szCs w:val="24"/>
              </w:rPr>
              <w:t>proximity</w:t>
            </w:r>
            <w:r>
              <w:rPr>
                <w:rFonts w:eastAsia="Calibri" w:cstheme="minorHAnsi"/>
                <w:bCs/>
                <w:sz w:val="24"/>
                <w:szCs w:val="24"/>
              </w:rPr>
              <w:t>? Do you have any monitoring mechanism to determine the distance of the spills from open water?</w:t>
            </w:r>
            <w:r w:rsidR="002868FB">
              <w:rPr>
                <w:rFonts w:eastAsia="Calibri" w:cstheme="minorHAnsi"/>
                <w:bCs/>
                <w:sz w:val="24"/>
                <w:szCs w:val="24"/>
              </w:rPr>
              <w:t xml:space="preserve"> How you ensure it will not contaminate the area after </w:t>
            </w:r>
            <w:r w:rsidR="00767EFD">
              <w:rPr>
                <w:rFonts w:eastAsia="Calibri" w:cstheme="minorHAnsi"/>
                <w:bCs/>
                <w:sz w:val="24"/>
                <w:szCs w:val="24"/>
              </w:rPr>
              <w:t>cleaning</w:t>
            </w:r>
            <w:r w:rsidR="002868FB">
              <w:rPr>
                <w:rFonts w:eastAsia="Calibri" w:cstheme="minorHAnsi"/>
                <w:bCs/>
                <w:sz w:val="24"/>
                <w:szCs w:val="24"/>
              </w:rPr>
              <w:t xml:space="preserve"> up and closure?</w:t>
            </w:r>
          </w:p>
          <w:p w14:paraId="783D638A" w14:textId="293E0854" w:rsidR="002868FB" w:rsidRDefault="002868FB" w:rsidP="004F22C2">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Spill management assessment and spill reports, estimates volume. Risk assessment – is it a reportable spill or environmental risk? </w:t>
            </w:r>
          </w:p>
          <w:p w14:paraId="7F4248C8" w14:textId="3E373D88" w:rsidR="002433E6" w:rsidRDefault="00767EFD"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Land farms are on site for contaminated soil. For rock material, boulders and other materials is treated as AGR, type 3 waste, it gets placed in rock pile capsulated. Mobilized at later date. </w:t>
            </w:r>
          </w:p>
          <w:p w14:paraId="68406A2A" w14:textId="182FB34B" w:rsidR="00767EFD" w:rsidRDefault="00767EFD"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If there is mobilization, the sump is the easiest pathway and essential the area in which it will be mobilized into at the bottom of the pit. It is the deepest point with the easiest flow path. </w:t>
            </w:r>
          </w:p>
          <w:p w14:paraId="78FE0A00" w14:textId="50246B81" w:rsidR="00767EFD" w:rsidRDefault="00767EFD"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Majority of contaminates of a spill will be </w:t>
            </w:r>
            <w:r>
              <w:rPr>
                <w:rFonts w:eastAsia="Calibri" w:cstheme="minorHAnsi"/>
                <w:bCs/>
                <w:sz w:val="24"/>
                <w:szCs w:val="24"/>
              </w:rPr>
              <w:lastRenderedPageBreak/>
              <w:t>placed in this area.</w:t>
            </w:r>
          </w:p>
          <w:p w14:paraId="203D0756" w14:textId="086AFEFB" w:rsidR="00767EFD" w:rsidRDefault="00767EFD"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Accumulated spills risk management.</w:t>
            </w:r>
          </w:p>
          <w:p w14:paraId="0BC49BD5" w14:textId="5FAA780B" w:rsidR="00767EFD" w:rsidRDefault="00333000"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Annual programs may not be sufficient data. </w:t>
            </w:r>
          </w:p>
          <w:p w14:paraId="0C7710F8" w14:textId="27CE9367" w:rsidR="00333000" w:rsidRDefault="00333000" w:rsidP="00767EFD">
            <w:pPr>
              <w:pStyle w:val="ListParagraph"/>
              <w:numPr>
                <w:ilvl w:val="0"/>
                <w:numId w:val="30"/>
              </w:numPr>
              <w:spacing w:before="3" w:after="0" w:line="240" w:lineRule="auto"/>
              <w:ind w:right="91"/>
              <w:rPr>
                <w:rFonts w:eastAsia="Calibri" w:cstheme="minorHAnsi"/>
                <w:bCs/>
                <w:sz w:val="24"/>
                <w:szCs w:val="24"/>
              </w:rPr>
            </w:pPr>
            <w:proofErr w:type="gramStart"/>
            <w:r>
              <w:rPr>
                <w:rFonts w:eastAsia="Calibri" w:cstheme="minorHAnsi"/>
                <w:bCs/>
                <w:sz w:val="24"/>
                <w:szCs w:val="24"/>
              </w:rPr>
              <w:t>Also</w:t>
            </w:r>
            <w:proofErr w:type="gramEnd"/>
            <w:r>
              <w:rPr>
                <w:rFonts w:eastAsia="Calibri" w:cstheme="minorHAnsi"/>
                <w:bCs/>
                <w:sz w:val="24"/>
                <w:szCs w:val="24"/>
              </w:rPr>
              <w:t xml:space="preserve"> areas, such as Truck areas, lay down sites, places that continue to be used. Heat map of locations of spills would be ideal for monitoring reportable and unreportable spills. </w:t>
            </w:r>
          </w:p>
          <w:p w14:paraId="3AF99AD4" w14:textId="02EA78A0" w:rsidR="00333000" w:rsidRDefault="003515A0"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De Beers agreed to a heat location map to show a visual of occurring spills on the mineral lease.</w:t>
            </w:r>
          </w:p>
          <w:p w14:paraId="78224D64" w14:textId="7E179A35" w:rsidR="003515A0" w:rsidRDefault="003515A0"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William will present update on documents that have been submitted to the land and water board.</w:t>
            </w:r>
          </w:p>
          <w:p w14:paraId="685EA0AD" w14:textId="21F00161" w:rsidR="003515A0" w:rsidRDefault="003909AF"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How many surface leases does De Beers have and what one was amended and for what?</w:t>
            </w:r>
            <w:r w:rsidR="004E4608">
              <w:rPr>
                <w:rFonts w:eastAsia="Calibri" w:cstheme="minorHAnsi"/>
                <w:bCs/>
                <w:sz w:val="24"/>
                <w:szCs w:val="24"/>
              </w:rPr>
              <w:t xml:space="preserve"> 5 surface leases, each have different use, some covers open pit, some mine rock pile and the </w:t>
            </w:r>
            <w:proofErr w:type="spellStart"/>
            <w:r w:rsidR="004E4608">
              <w:rPr>
                <w:rFonts w:eastAsia="Calibri" w:cstheme="minorHAnsi"/>
                <w:bCs/>
                <w:sz w:val="24"/>
                <w:szCs w:val="24"/>
              </w:rPr>
              <w:t>fpk</w:t>
            </w:r>
            <w:proofErr w:type="spellEnd"/>
            <w:r w:rsidR="004E4608">
              <w:rPr>
                <w:rFonts w:eastAsia="Calibri" w:cstheme="minorHAnsi"/>
                <w:bCs/>
                <w:sz w:val="24"/>
                <w:szCs w:val="24"/>
              </w:rPr>
              <w:t xml:space="preserve"> facilities and another one for other infrastructure, rental agreement between GNWT and De Beers. Updated through any major amendment, recently Jan 2021 update in submission.  </w:t>
            </w:r>
          </w:p>
          <w:p w14:paraId="29DB7B55" w14:textId="09FCE4F8" w:rsidR="004E4608" w:rsidRDefault="009069A9"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Wastewater</w:t>
            </w:r>
            <w:r w:rsidR="004E4608">
              <w:rPr>
                <w:rFonts w:eastAsia="Calibri" w:cstheme="minorHAnsi"/>
                <w:bCs/>
                <w:sz w:val="24"/>
                <w:szCs w:val="24"/>
              </w:rPr>
              <w:t xml:space="preserve"> sampling covid -19? No regulated and where are the results? Internal or public registry? Environment department isn’t custodian to that data, it is safety and wellness department. </w:t>
            </w:r>
          </w:p>
          <w:p w14:paraId="3BE29C96" w14:textId="0D3EB407" w:rsidR="003909AF" w:rsidRDefault="004E4608"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Lisa Tran, De Beers.</w:t>
            </w:r>
          </w:p>
          <w:p w14:paraId="19D838D4" w14:textId="1C694311" w:rsidR="004E4608" w:rsidRDefault="00915492"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Annual reports – AEMP and Air Quality monitoring report.</w:t>
            </w:r>
          </w:p>
          <w:p w14:paraId="0925193A" w14:textId="7A822D95" w:rsidR="00915492" w:rsidRDefault="009A5A42"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Exceedances of metals</w:t>
            </w:r>
          </w:p>
          <w:p w14:paraId="15E87D2E" w14:textId="10AC08CD" w:rsidR="009A5A42" w:rsidRDefault="009A5A42"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Flow rates</w:t>
            </w:r>
          </w:p>
          <w:p w14:paraId="32DA55F9" w14:textId="15F463EC" w:rsidR="009A5A42" w:rsidRDefault="009A5A42"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More info about hydrology, about erosion and slopes.</w:t>
            </w:r>
          </w:p>
          <w:p w14:paraId="5BAA1DA3" w14:textId="1295823F" w:rsidR="009A5A42" w:rsidRDefault="0048228A"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What is meant by low action levels? </w:t>
            </w:r>
          </w:p>
          <w:p w14:paraId="0CB2591F" w14:textId="4055F409" w:rsidR="0048228A" w:rsidRDefault="0048228A" w:rsidP="00767EFD">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Framework that triggers actions, low action levels are when the water is still in good quality however De Beers kicks into gear </w:t>
            </w:r>
            <w:r>
              <w:rPr>
                <w:rFonts w:eastAsia="Calibri" w:cstheme="minorHAnsi"/>
                <w:bCs/>
                <w:sz w:val="24"/>
                <w:szCs w:val="24"/>
              </w:rPr>
              <w:lastRenderedPageBreak/>
              <w:t xml:space="preserve">and begins to mitigate whatever it was that trigger this low action level before it gets to a </w:t>
            </w:r>
            <w:proofErr w:type="gramStart"/>
            <w:r>
              <w:rPr>
                <w:rFonts w:eastAsia="Calibri" w:cstheme="minorHAnsi"/>
                <w:bCs/>
                <w:sz w:val="24"/>
                <w:szCs w:val="24"/>
              </w:rPr>
              <w:t>higher level</w:t>
            </w:r>
            <w:proofErr w:type="gramEnd"/>
            <w:r>
              <w:rPr>
                <w:rFonts w:eastAsia="Calibri" w:cstheme="minorHAnsi"/>
                <w:bCs/>
                <w:sz w:val="24"/>
                <w:szCs w:val="24"/>
              </w:rPr>
              <w:t xml:space="preserve"> action.</w:t>
            </w:r>
          </w:p>
          <w:p w14:paraId="21DB77BC" w14:textId="533A2958" w:rsidR="0048228A" w:rsidRDefault="0048228A"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Increase in copper concentration, what did you do when you recorded those exceedances there? Copper was above the Canadian interim sediment guidelines when we did the sediment component. Observation in the area, copper has generally been higher in this area then these guidelines. Not sure if there is a low action level set for it? Historically higher </w:t>
            </w:r>
            <w:proofErr w:type="gramStart"/>
            <w:r>
              <w:rPr>
                <w:rFonts w:eastAsia="Calibri" w:cstheme="minorHAnsi"/>
                <w:bCs/>
                <w:sz w:val="24"/>
                <w:szCs w:val="24"/>
              </w:rPr>
              <w:t>then</w:t>
            </w:r>
            <w:proofErr w:type="gramEnd"/>
            <w:r>
              <w:rPr>
                <w:rFonts w:eastAsia="Calibri" w:cstheme="minorHAnsi"/>
                <w:bCs/>
                <w:sz w:val="24"/>
                <w:szCs w:val="24"/>
              </w:rPr>
              <w:t xml:space="preserve"> the guidelines even in surrounding area. </w:t>
            </w:r>
          </w:p>
          <w:p w14:paraId="7951055C" w14:textId="03A7C0C2" w:rsidR="0048228A" w:rsidRDefault="0048228A"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Investigation of purpose of spiking in the concentrate. It might be from a certain rock, or it can be from the process. Mitigations you must take and conducted should be documented.</w:t>
            </w:r>
          </w:p>
          <w:p w14:paraId="046CE9CB" w14:textId="27F57AE8" w:rsidR="0048228A" w:rsidRDefault="00D528F2"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Detailed background on action levels and programs on </w:t>
            </w:r>
            <w:proofErr w:type="spellStart"/>
            <w:r>
              <w:rPr>
                <w:rFonts w:eastAsia="Calibri" w:cstheme="minorHAnsi"/>
                <w:bCs/>
                <w:sz w:val="24"/>
                <w:szCs w:val="24"/>
              </w:rPr>
              <w:t>aemp</w:t>
            </w:r>
            <w:proofErr w:type="spellEnd"/>
            <w:r>
              <w:rPr>
                <w:rFonts w:eastAsia="Calibri" w:cstheme="minorHAnsi"/>
                <w:bCs/>
                <w:sz w:val="24"/>
                <w:szCs w:val="24"/>
              </w:rPr>
              <w:t xml:space="preserve"> and </w:t>
            </w:r>
            <w:proofErr w:type="spellStart"/>
            <w:r>
              <w:rPr>
                <w:rFonts w:eastAsia="Calibri" w:cstheme="minorHAnsi"/>
                <w:bCs/>
                <w:sz w:val="24"/>
                <w:szCs w:val="24"/>
              </w:rPr>
              <w:t>snp</w:t>
            </w:r>
            <w:proofErr w:type="spellEnd"/>
            <w:r>
              <w:rPr>
                <w:rFonts w:eastAsia="Calibri" w:cstheme="minorHAnsi"/>
                <w:bCs/>
                <w:sz w:val="24"/>
                <w:szCs w:val="24"/>
              </w:rPr>
              <w:t>.</w:t>
            </w:r>
          </w:p>
          <w:p w14:paraId="5D21C8C8" w14:textId="6A7EAFD5" w:rsidR="00D528F2" w:rsidRDefault="00643EF2"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What collective actions are you to take </w:t>
            </w:r>
            <w:proofErr w:type="gramStart"/>
            <w:r>
              <w:rPr>
                <w:rFonts w:eastAsia="Calibri" w:cstheme="minorHAnsi"/>
                <w:bCs/>
                <w:sz w:val="24"/>
                <w:szCs w:val="24"/>
              </w:rPr>
              <w:t>similar to</w:t>
            </w:r>
            <w:proofErr w:type="gramEnd"/>
            <w:r>
              <w:rPr>
                <w:rFonts w:eastAsia="Calibri" w:cstheme="minorHAnsi"/>
                <w:bCs/>
                <w:sz w:val="24"/>
                <w:szCs w:val="24"/>
              </w:rPr>
              <w:t xml:space="preserve"> the mitigation, that will address the high levels? When we trigger the low action level, there is no corrective action </w:t>
            </w:r>
            <w:proofErr w:type="spellStart"/>
            <w:r>
              <w:rPr>
                <w:rFonts w:eastAsia="Calibri" w:cstheme="minorHAnsi"/>
                <w:bCs/>
                <w:sz w:val="24"/>
                <w:szCs w:val="24"/>
              </w:rPr>
              <w:t>persay</w:t>
            </w:r>
            <w:proofErr w:type="spellEnd"/>
            <w:r>
              <w:rPr>
                <w:rFonts w:eastAsia="Calibri" w:cstheme="minorHAnsi"/>
                <w:bCs/>
                <w:sz w:val="24"/>
                <w:szCs w:val="24"/>
              </w:rPr>
              <w:t xml:space="preserve">, it is an early warning that could be pointing in the direction that you will have to implement actions and typically they trigger the low action levels you would add additional monitoring as required or additional analysis as required to focus on specific parameters or concerns and typically when you trigger moderate levels, that is when you start to plan for potential </w:t>
            </w:r>
            <w:r w:rsidR="008206B5">
              <w:rPr>
                <w:rFonts w:eastAsia="Calibri" w:cstheme="minorHAnsi"/>
                <w:bCs/>
                <w:sz w:val="24"/>
                <w:szCs w:val="24"/>
              </w:rPr>
              <w:t xml:space="preserve">actions, then you trigger the higher action levels, again generally speaking in the higher action levels you are still not exceeding any of the guidelines. </w:t>
            </w:r>
          </w:p>
          <w:p w14:paraId="367E0B12" w14:textId="1A0F612D" w:rsidR="00643EF2" w:rsidRDefault="000832E5"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All the details regarding the monitoring programs are in the thousand-page report.</w:t>
            </w:r>
          </w:p>
          <w:p w14:paraId="6C31D360" w14:textId="1C14EEB7" w:rsidR="000832E5" w:rsidRDefault="0063411D"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lastRenderedPageBreak/>
              <w:t xml:space="preserve">Sit down with elders, land users in an intimate session and hear from them on the </w:t>
            </w:r>
            <w:proofErr w:type="spellStart"/>
            <w:r>
              <w:rPr>
                <w:rFonts w:eastAsia="Calibri" w:cstheme="minorHAnsi"/>
                <w:bCs/>
                <w:sz w:val="24"/>
                <w:szCs w:val="24"/>
              </w:rPr>
              <w:t>aemp</w:t>
            </w:r>
            <w:proofErr w:type="spellEnd"/>
            <w:r>
              <w:rPr>
                <w:rFonts w:eastAsia="Calibri" w:cstheme="minorHAnsi"/>
                <w:bCs/>
                <w:sz w:val="24"/>
                <w:szCs w:val="24"/>
              </w:rPr>
              <w:t xml:space="preserve">. </w:t>
            </w:r>
          </w:p>
          <w:p w14:paraId="6A16B68C" w14:textId="0A5D8DA0" w:rsidR="0063411D" w:rsidRDefault="00663813"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No fish tasting in 2020, in 2020 it was due to the pandemic. No fish tasting in 2021 due to forth wave.</w:t>
            </w:r>
          </w:p>
          <w:p w14:paraId="420EDAFD" w14:textId="3F0BC31E" w:rsidR="00663813" w:rsidRDefault="00663813"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Undertaking #2 in De Beers Environmental commitments. Where are the fish harvested for the fish tasting, William was to get this information for committee? Stephanie recommends the fish for the fish tasting must come from Lake N11. </w:t>
            </w:r>
          </w:p>
          <w:p w14:paraId="7FF65921" w14:textId="76324B93" w:rsidR="00663813" w:rsidRDefault="00663813"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William will </w:t>
            </w:r>
            <w:r w:rsidR="006D0263">
              <w:rPr>
                <w:rFonts w:eastAsia="Calibri" w:cstheme="minorHAnsi"/>
                <w:bCs/>
                <w:sz w:val="24"/>
                <w:szCs w:val="24"/>
              </w:rPr>
              <w:t>investigate</w:t>
            </w:r>
            <w:r>
              <w:rPr>
                <w:rFonts w:eastAsia="Calibri" w:cstheme="minorHAnsi"/>
                <w:bCs/>
                <w:sz w:val="24"/>
                <w:szCs w:val="24"/>
              </w:rPr>
              <w:t xml:space="preserve"> this request. Fish for the fish tasting event are from Kirk Lake. Kirk Lake is the downstream lake from the mine. </w:t>
            </w:r>
            <w:r w:rsidR="006D0263">
              <w:rPr>
                <w:rFonts w:eastAsia="Calibri" w:cstheme="minorHAnsi"/>
                <w:bCs/>
                <w:sz w:val="24"/>
                <w:szCs w:val="24"/>
              </w:rPr>
              <w:t xml:space="preserve">Fish and water </w:t>
            </w:r>
            <w:proofErr w:type="gramStart"/>
            <w:r w:rsidR="006D0263">
              <w:rPr>
                <w:rFonts w:eastAsia="Calibri" w:cstheme="minorHAnsi"/>
                <w:bCs/>
                <w:sz w:val="24"/>
                <w:szCs w:val="24"/>
              </w:rPr>
              <w:t>have to</w:t>
            </w:r>
            <w:proofErr w:type="gramEnd"/>
            <w:r w:rsidR="006D0263">
              <w:rPr>
                <w:rFonts w:eastAsia="Calibri" w:cstheme="minorHAnsi"/>
                <w:bCs/>
                <w:sz w:val="24"/>
                <w:szCs w:val="24"/>
              </w:rPr>
              <w:t xml:space="preserve"> come from lake n11, you can’t take the fish from downstream and feed to old </w:t>
            </w:r>
            <w:r w:rsidR="008F4D14">
              <w:rPr>
                <w:rFonts w:eastAsia="Calibri" w:cstheme="minorHAnsi"/>
                <w:bCs/>
                <w:sz w:val="24"/>
                <w:szCs w:val="24"/>
              </w:rPr>
              <w:t>people and</w:t>
            </w:r>
            <w:r w:rsidR="006D0263">
              <w:rPr>
                <w:rFonts w:eastAsia="Calibri" w:cstheme="minorHAnsi"/>
                <w:bCs/>
                <w:sz w:val="24"/>
                <w:szCs w:val="24"/>
              </w:rPr>
              <w:t xml:space="preserve"> say there is nothing wrong. Lake N11, measures made around that lake. Past present and future, the theory of fish tasting is the bio accumulation of contaminants. William will follow up on this recommendation. </w:t>
            </w:r>
          </w:p>
          <w:p w14:paraId="053567C7" w14:textId="583D4C7A" w:rsidR="008F4D14" w:rsidRDefault="008F4D14" w:rsidP="0048228A">
            <w:pPr>
              <w:pStyle w:val="ListParagraph"/>
              <w:numPr>
                <w:ilvl w:val="0"/>
                <w:numId w:val="30"/>
              </w:numPr>
              <w:spacing w:before="3" w:after="0" w:line="240" w:lineRule="auto"/>
              <w:ind w:right="91"/>
              <w:rPr>
                <w:rFonts w:eastAsia="Calibri" w:cstheme="minorHAnsi"/>
                <w:bCs/>
                <w:sz w:val="24"/>
                <w:szCs w:val="24"/>
              </w:rPr>
            </w:pPr>
            <w:r>
              <w:rPr>
                <w:rFonts w:eastAsia="Calibri" w:cstheme="minorHAnsi"/>
                <w:bCs/>
                <w:sz w:val="24"/>
                <w:szCs w:val="24"/>
              </w:rPr>
              <w:t xml:space="preserve">Solar panel farm had been put off due to covid-19. </w:t>
            </w:r>
          </w:p>
          <w:p w14:paraId="42ABB817" w14:textId="77777777" w:rsidR="008F4D14" w:rsidRPr="0048228A" w:rsidRDefault="008F4D14" w:rsidP="0048228A">
            <w:pPr>
              <w:pStyle w:val="ListParagraph"/>
              <w:numPr>
                <w:ilvl w:val="0"/>
                <w:numId w:val="30"/>
              </w:numPr>
              <w:spacing w:before="3" w:after="0" w:line="240" w:lineRule="auto"/>
              <w:ind w:right="91"/>
              <w:rPr>
                <w:rFonts w:eastAsia="Calibri" w:cstheme="minorHAnsi"/>
                <w:bCs/>
                <w:sz w:val="24"/>
                <w:szCs w:val="24"/>
              </w:rPr>
            </w:pPr>
          </w:p>
          <w:p w14:paraId="742CCFD1" w14:textId="77777777" w:rsidR="003515A0" w:rsidRPr="003515A0" w:rsidRDefault="003515A0" w:rsidP="003515A0">
            <w:pPr>
              <w:spacing w:before="3" w:after="0" w:line="240" w:lineRule="auto"/>
              <w:ind w:right="91"/>
              <w:rPr>
                <w:rFonts w:eastAsia="Calibri" w:cstheme="minorHAnsi"/>
                <w:bCs/>
                <w:sz w:val="24"/>
                <w:szCs w:val="24"/>
              </w:rPr>
            </w:pPr>
          </w:p>
          <w:p w14:paraId="54100822" w14:textId="0FDE083B" w:rsidR="00C25A61" w:rsidRPr="00A82594" w:rsidRDefault="00C25A61" w:rsidP="00C25A61">
            <w:pPr>
              <w:spacing w:before="3" w:after="0" w:line="240" w:lineRule="auto"/>
              <w:ind w:right="91"/>
              <w:rPr>
                <w:rFonts w:eastAsia="Calibri" w:cstheme="minorHAnsi"/>
                <w:bCs/>
                <w:sz w:val="24"/>
                <w:szCs w:val="24"/>
              </w:rPr>
            </w:pPr>
          </w:p>
        </w:tc>
        <w:tc>
          <w:tcPr>
            <w:tcW w:w="1405" w:type="dxa"/>
            <w:tcBorders>
              <w:top w:val="single" w:sz="4" w:space="0" w:color="000000"/>
              <w:left w:val="nil"/>
              <w:bottom w:val="nil"/>
              <w:right w:val="nil"/>
            </w:tcBorders>
          </w:tcPr>
          <w:p w14:paraId="0614F5C5" w14:textId="1913F36A" w:rsidR="00DF7A64" w:rsidRPr="00A82594" w:rsidRDefault="00DF7A64" w:rsidP="00F046DD">
            <w:pPr>
              <w:spacing w:before="5" w:after="0" w:line="240" w:lineRule="auto"/>
              <w:ind w:right="89"/>
              <w:rPr>
                <w:rFonts w:eastAsia="Calibri" w:cstheme="minorHAnsi"/>
                <w:bCs/>
                <w:sz w:val="24"/>
                <w:szCs w:val="24"/>
              </w:rPr>
            </w:pPr>
          </w:p>
        </w:tc>
        <w:tc>
          <w:tcPr>
            <w:tcW w:w="1260" w:type="dxa"/>
            <w:tcBorders>
              <w:top w:val="single" w:sz="4" w:space="0" w:color="000000"/>
              <w:left w:val="nil"/>
              <w:bottom w:val="nil"/>
              <w:right w:val="single" w:sz="4" w:space="0" w:color="000000"/>
            </w:tcBorders>
          </w:tcPr>
          <w:p w14:paraId="6D252BE1" w14:textId="4524350C" w:rsidR="00B311C1" w:rsidRPr="00A82594" w:rsidRDefault="00B311C1" w:rsidP="00F046DD">
            <w:pPr>
              <w:spacing w:before="5" w:after="0" w:line="240" w:lineRule="auto"/>
              <w:ind w:right="91"/>
              <w:rPr>
                <w:rFonts w:eastAsia="Calibri" w:cstheme="minorHAnsi"/>
                <w:bCs/>
                <w:spacing w:val="1"/>
                <w:w w:val="99"/>
                <w:sz w:val="24"/>
                <w:szCs w:val="24"/>
              </w:rPr>
            </w:pPr>
          </w:p>
        </w:tc>
      </w:tr>
      <w:tr w:rsidR="00E54477" w:rsidRPr="00E870F6" w14:paraId="57264CFA" w14:textId="77777777" w:rsidTr="00897068">
        <w:trPr>
          <w:gridAfter w:val="2"/>
          <w:wAfter w:w="2520" w:type="dxa"/>
        </w:trPr>
        <w:tc>
          <w:tcPr>
            <w:tcW w:w="6583" w:type="dxa"/>
            <w:tcBorders>
              <w:top w:val="single" w:sz="4" w:space="0" w:color="000000"/>
              <w:left w:val="single" w:sz="4" w:space="0" w:color="000000"/>
              <w:bottom w:val="nil"/>
              <w:right w:val="nil"/>
            </w:tcBorders>
            <w:shd w:val="clear" w:color="auto" w:fill="BFBFBF" w:themeFill="background1" w:themeFillShade="BF"/>
          </w:tcPr>
          <w:p w14:paraId="012BC6DC" w14:textId="43E289C6" w:rsidR="00E54477" w:rsidRPr="00A82594" w:rsidRDefault="009657F3" w:rsidP="007B7734">
            <w:pPr>
              <w:spacing w:before="3" w:after="0" w:line="240" w:lineRule="auto"/>
              <w:ind w:left="342" w:right="91"/>
              <w:rPr>
                <w:rFonts w:eastAsia="Calibri" w:cstheme="minorHAnsi"/>
                <w:bCs/>
                <w:sz w:val="24"/>
                <w:szCs w:val="24"/>
              </w:rPr>
            </w:pPr>
            <w:r w:rsidRPr="00A82594">
              <w:rPr>
                <w:rFonts w:eastAsia="Calibri" w:cstheme="minorHAnsi"/>
                <w:bCs/>
                <w:sz w:val="24"/>
                <w:szCs w:val="24"/>
              </w:rPr>
              <w:lastRenderedPageBreak/>
              <w:t xml:space="preserve">Break </w:t>
            </w:r>
          </w:p>
        </w:tc>
        <w:tc>
          <w:tcPr>
            <w:tcW w:w="1405" w:type="dxa"/>
            <w:tcBorders>
              <w:top w:val="single" w:sz="4" w:space="0" w:color="000000"/>
              <w:left w:val="nil"/>
              <w:bottom w:val="nil"/>
              <w:right w:val="nil"/>
            </w:tcBorders>
            <w:shd w:val="clear" w:color="auto" w:fill="BFBFBF" w:themeFill="background1" w:themeFillShade="BF"/>
          </w:tcPr>
          <w:p w14:paraId="07789C79" w14:textId="57B8AA58" w:rsidR="00E54477" w:rsidRPr="00A82594" w:rsidRDefault="008E5046" w:rsidP="00A82594">
            <w:pPr>
              <w:spacing w:before="5" w:after="0" w:line="240" w:lineRule="auto"/>
              <w:ind w:right="89"/>
              <w:rPr>
                <w:rFonts w:eastAsia="Calibri" w:cstheme="minorHAnsi"/>
                <w:bCs/>
                <w:spacing w:val="1"/>
                <w:w w:val="99"/>
                <w:sz w:val="24"/>
                <w:szCs w:val="24"/>
              </w:rPr>
            </w:pPr>
            <w:r>
              <w:rPr>
                <w:rFonts w:eastAsia="Calibri" w:cstheme="minorHAnsi"/>
                <w:bCs/>
                <w:spacing w:val="1"/>
                <w:w w:val="99"/>
                <w:sz w:val="24"/>
                <w:szCs w:val="24"/>
              </w:rPr>
              <w:t>2</w:t>
            </w:r>
            <w:r w:rsidR="00E54477" w:rsidRPr="00A82594">
              <w:rPr>
                <w:rFonts w:eastAsia="Calibri" w:cstheme="minorHAnsi"/>
                <w:bCs/>
                <w:spacing w:val="1"/>
                <w:w w:val="99"/>
                <w:sz w:val="24"/>
                <w:szCs w:val="24"/>
              </w:rPr>
              <w:t xml:space="preserve">h00 </w:t>
            </w:r>
            <w:r>
              <w:rPr>
                <w:rFonts w:eastAsia="Calibri" w:cstheme="minorHAnsi"/>
                <w:bCs/>
                <w:spacing w:val="1"/>
                <w:w w:val="99"/>
                <w:sz w:val="24"/>
                <w:szCs w:val="24"/>
              </w:rPr>
              <w:t>2</w:t>
            </w:r>
            <w:r w:rsidR="00E54477" w:rsidRPr="00A82594">
              <w:rPr>
                <w:rFonts w:eastAsia="Calibri" w:cstheme="minorHAnsi"/>
                <w:bCs/>
                <w:spacing w:val="1"/>
                <w:w w:val="99"/>
                <w:sz w:val="24"/>
                <w:szCs w:val="24"/>
              </w:rPr>
              <w:t>h</w:t>
            </w:r>
            <w:r w:rsidR="009657F3" w:rsidRPr="00A82594">
              <w:rPr>
                <w:rFonts w:eastAsia="Calibri" w:cstheme="minorHAnsi"/>
                <w:bCs/>
                <w:spacing w:val="1"/>
                <w:w w:val="99"/>
                <w:sz w:val="24"/>
                <w:szCs w:val="24"/>
              </w:rPr>
              <w:t>1</w:t>
            </w:r>
            <w:r>
              <w:rPr>
                <w:rFonts w:eastAsia="Calibri" w:cstheme="minorHAnsi"/>
                <w:bCs/>
                <w:spacing w:val="1"/>
                <w:w w:val="99"/>
                <w:sz w:val="24"/>
                <w:szCs w:val="24"/>
              </w:rPr>
              <w:t>5</w:t>
            </w:r>
          </w:p>
        </w:tc>
        <w:tc>
          <w:tcPr>
            <w:tcW w:w="1260" w:type="dxa"/>
            <w:tcBorders>
              <w:top w:val="single" w:sz="4" w:space="0" w:color="000000"/>
              <w:left w:val="nil"/>
              <w:bottom w:val="nil"/>
              <w:right w:val="single" w:sz="4" w:space="0" w:color="000000"/>
            </w:tcBorders>
            <w:shd w:val="clear" w:color="auto" w:fill="BFBFBF" w:themeFill="background1" w:themeFillShade="BF"/>
          </w:tcPr>
          <w:p w14:paraId="39178A6D" w14:textId="77777777" w:rsidR="00E54477" w:rsidRPr="00A82594" w:rsidRDefault="00E54477" w:rsidP="003D2F1E">
            <w:pPr>
              <w:spacing w:before="5" w:after="0" w:line="240" w:lineRule="auto"/>
              <w:ind w:left="107" w:right="91"/>
              <w:jc w:val="right"/>
              <w:rPr>
                <w:rFonts w:eastAsia="Calibri" w:cstheme="minorHAnsi"/>
                <w:bCs/>
                <w:spacing w:val="1"/>
                <w:w w:val="99"/>
                <w:sz w:val="24"/>
                <w:szCs w:val="24"/>
              </w:rPr>
            </w:pPr>
          </w:p>
        </w:tc>
      </w:tr>
      <w:tr w:rsidR="00E54477" w:rsidRPr="00E870F6" w14:paraId="193223CD" w14:textId="77777777" w:rsidTr="00897068">
        <w:trPr>
          <w:gridAfter w:val="2"/>
          <w:wAfter w:w="2520" w:type="dxa"/>
        </w:trPr>
        <w:tc>
          <w:tcPr>
            <w:tcW w:w="6583" w:type="dxa"/>
            <w:tcBorders>
              <w:top w:val="single" w:sz="4" w:space="0" w:color="000000"/>
              <w:left w:val="single" w:sz="4" w:space="0" w:color="000000"/>
              <w:bottom w:val="nil"/>
              <w:right w:val="nil"/>
            </w:tcBorders>
          </w:tcPr>
          <w:p w14:paraId="390A00A1" w14:textId="77777777" w:rsidR="00E54477" w:rsidRPr="00A82594" w:rsidRDefault="00E54477" w:rsidP="009657F3">
            <w:pPr>
              <w:spacing w:before="3" w:after="0" w:line="240" w:lineRule="auto"/>
              <w:ind w:right="91"/>
              <w:rPr>
                <w:rFonts w:eastAsia="Calibri" w:cstheme="minorHAnsi"/>
                <w:bCs/>
                <w:sz w:val="24"/>
                <w:szCs w:val="24"/>
              </w:rPr>
            </w:pPr>
          </w:p>
        </w:tc>
        <w:tc>
          <w:tcPr>
            <w:tcW w:w="1405" w:type="dxa"/>
            <w:tcBorders>
              <w:top w:val="single" w:sz="4" w:space="0" w:color="000000"/>
              <w:left w:val="nil"/>
              <w:bottom w:val="nil"/>
              <w:right w:val="nil"/>
            </w:tcBorders>
          </w:tcPr>
          <w:p w14:paraId="4FC6FDC6" w14:textId="77777777" w:rsidR="00E54477" w:rsidRPr="00A82594" w:rsidRDefault="00E54477" w:rsidP="003D2F1E">
            <w:pPr>
              <w:spacing w:before="5" w:after="0" w:line="240" w:lineRule="auto"/>
              <w:ind w:right="89"/>
              <w:jc w:val="right"/>
              <w:rPr>
                <w:rFonts w:eastAsia="Calibri" w:cstheme="minorHAnsi"/>
                <w:bCs/>
                <w:spacing w:val="1"/>
                <w:w w:val="99"/>
                <w:sz w:val="24"/>
                <w:szCs w:val="24"/>
              </w:rPr>
            </w:pPr>
          </w:p>
        </w:tc>
        <w:tc>
          <w:tcPr>
            <w:tcW w:w="1260" w:type="dxa"/>
            <w:tcBorders>
              <w:top w:val="single" w:sz="4" w:space="0" w:color="000000"/>
              <w:left w:val="nil"/>
              <w:bottom w:val="nil"/>
              <w:right w:val="single" w:sz="4" w:space="0" w:color="000000"/>
            </w:tcBorders>
          </w:tcPr>
          <w:p w14:paraId="2002743E" w14:textId="77777777" w:rsidR="00E54477" w:rsidRPr="00A82594" w:rsidRDefault="00E54477" w:rsidP="003D2F1E">
            <w:pPr>
              <w:spacing w:before="5" w:after="0" w:line="240" w:lineRule="auto"/>
              <w:ind w:left="107" w:right="91"/>
              <w:jc w:val="right"/>
              <w:rPr>
                <w:rFonts w:eastAsia="Calibri" w:cstheme="minorHAnsi"/>
                <w:bCs/>
                <w:spacing w:val="1"/>
                <w:w w:val="99"/>
                <w:sz w:val="24"/>
                <w:szCs w:val="24"/>
              </w:rPr>
            </w:pPr>
          </w:p>
        </w:tc>
      </w:tr>
      <w:tr w:rsidR="00DE17E1" w:rsidRPr="00E870F6" w14:paraId="0DB9B027" w14:textId="1AE28194" w:rsidTr="00897068">
        <w:tc>
          <w:tcPr>
            <w:tcW w:w="9248" w:type="dxa"/>
            <w:gridSpan w:val="3"/>
            <w:tcBorders>
              <w:top w:val="nil"/>
              <w:left w:val="single" w:sz="4" w:space="0" w:color="000000"/>
              <w:bottom w:val="single" w:sz="4" w:space="0" w:color="000000"/>
              <w:right w:val="single" w:sz="4" w:space="0" w:color="000000"/>
            </w:tcBorders>
          </w:tcPr>
          <w:p w14:paraId="6E89549A" w14:textId="780D126C" w:rsidR="00A82594" w:rsidRPr="00A82594" w:rsidRDefault="00A82594" w:rsidP="00A82594">
            <w:pPr>
              <w:spacing w:before="3" w:after="0" w:line="240" w:lineRule="auto"/>
              <w:ind w:right="91"/>
              <w:rPr>
                <w:rFonts w:eastAsia="Calibri" w:cstheme="minorHAnsi"/>
                <w:bCs/>
                <w:sz w:val="24"/>
                <w:szCs w:val="24"/>
              </w:rPr>
            </w:pPr>
            <w:r>
              <w:rPr>
                <w:rFonts w:eastAsia="Calibri" w:cstheme="minorHAnsi"/>
                <w:bCs/>
                <w:sz w:val="24"/>
                <w:szCs w:val="24"/>
              </w:rPr>
              <w:t>8)</w:t>
            </w:r>
            <w:r w:rsidR="00C25A61" w:rsidRPr="00A82594">
              <w:rPr>
                <w:rFonts w:eastAsia="Calibri" w:cstheme="minorHAnsi"/>
                <w:bCs/>
                <w:sz w:val="24"/>
                <w:szCs w:val="24"/>
              </w:rPr>
              <w:t xml:space="preserve"> NHX Environment Monitor Shift Report</w:t>
            </w:r>
            <w:r>
              <w:rPr>
                <w:rFonts w:eastAsia="Calibri" w:cstheme="minorHAnsi"/>
                <w:bCs/>
                <w:sz w:val="24"/>
                <w:szCs w:val="24"/>
              </w:rPr>
              <w:t xml:space="preserve">                                 </w:t>
            </w:r>
            <w:r w:rsidR="008E5046">
              <w:rPr>
                <w:rFonts w:eastAsia="Calibri" w:cstheme="minorHAnsi"/>
                <w:bCs/>
                <w:sz w:val="24"/>
                <w:szCs w:val="24"/>
              </w:rPr>
              <w:t>2</w:t>
            </w:r>
            <w:r>
              <w:rPr>
                <w:rFonts w:eastAsia="Calibri" w:cstheme="minorHAnsi"/>
                <w:bCs/>
                <w:sz w:val="24"/>
                <w:szCs w:val="24"/>
              </w:rPr>
              <w:t xml:space="preserve">h15 </w:t>
            </w:r>
            <w:r w:rsidR="008E5046">
              <w:rPr>
                <w:rFonts w:eastAsia="Calibri" w:cstheme="minorHAnsi"/>
                <w:bCs/>
                <w:sz w:val="24"/>
                <w:szCs w:val="24"/>
              </w:rPr>
              <w:t>3</w:t>
            </w:r>
            <w:r>
              <w:rPr>
                <w:rFonts w:eastAsia="Calibri" w:cstheme="minorHAnsi"/>
                <w:bCs/>
                <w:sz w:val="24"/>
                <w:szCs w:val="24"/>
              </w:rPr>
              <w:t>h</w:t>
            </w:r>
            <w:r w:rsidR="008E5046">
              <w:rPr>
                <w:rFonts w:eastAsia="Calibri" w:cstheme="minorHAnsi"/>
                <w:bCs/>
                <w:sz w:val="24"/>
                <w:szCs w:val="24"/>
              </w:rPr>
              <w:t>0</w:t>
            </w:r>
            <w:r>
              <w:rPr>
                <w:rFonts w:eastAsia="Calibri" w:cstheme="minorHAnsi"/>
                <w:bCs/>
                <w:sz w:val="24"/>
                <w:szCs w:val="24"/>
              </w:rPr>
              <w:t>0</w:t>
            </w:r>
            <w:r w:rsidRPr="00A82594">
              <w:rPr>
                <w:rFonts w:eastAsia="Calibri" w:cstheme="minorHAnsi"/>
                <w:bCs/>
                <w:sz w:val="24"/>
                <w:szCs w:val="24"/>
              </w:rPr>
              <w:t xml:space="preserve">     </w:t>
            </w:r>
          </w:p>
          <w:p w14:paraId="257F9B26" w14:textId="612E03F3" w:rsidR="00A82594" w:rsidRDefault="00750D45" w:rsidP="00750D45">
            <w:pPr>
              <w:pStyle w:val="ListParagraph"/>
              <w:numPr>
                <w:ilvl w:val="0"/>
                <w:numId w:val="27"/>
              </w:numPr>
              <w:spacing w:before="3" w:after="0" w:line="240" w:lineRule="auto"/>
              <w:ind w:right="91"/>
              <w:rPr>
                <w:rFonts w:eastAsia="Calibri" w:cstheme="minorHAnsi"/>
                <w:bCs/>
                <w:sz w:val="24"/>
                <w:szCs w:val="24"/>
              </w:rPr>
            </w:pPr>
            <w:r>
              <w:rPr>
                <w:rFonts w:eastAsia="Calibri" w:cstheme="minorHAnsi"/>
                <w:bCs/>
                <w:sz w:val="24"/>
                <w:szCs w:val="24"/>
              </w:rPr>
              <w:t>May and June 2021</w:t>
            </w:r>
          </w:p>
          <w:p w14:paraId="3D5A65E8" w14:textId="481B37BF" w:rsidR="007B7668" w:rsidRDefault="007B7668" w:rsidP="00750D45">
            <w:pPr>
              <w:pStyle w:val="ListParagraph"/>
              <w:numPr>
                <w:ilvl w:val="0"/>
                <w:numId w:val="27"/>
              </w:numPr>
              <w:spacing w:before="3" w:after="0" w:line="240" w:lineRule="auto"/>
              <w:ind w:right="91"/>
              <w:rPr>
                <w:rFonts w:eastAsia="Calibri" w:cstheme="minorHAnsi"/>
                <w:bCs/>
                <w:sz w:val="24"/>
                <w:szCs w:val="24"/>
              </w:rPr>
            </w:pPr>
            <w:r>
              <w:rPr>
                <w:rFonts w:eastAsia="Calibri" w:cstheme="minorHAnsi"/>
                <w:bCs/>
                <w:sz w:val="24"/>
                <w:szCs w:val="24"/>
              </w:rPr>
              <w:t>Wildlife Management and Monitoring Plan review and comments</w:t>
            </w:r>
            <w:r w:rsidR="001366FF">
              <w:rPr>
                <w:rFonts w:eastAsia="Calibri" w:cstheme="minorHAnsi"/>
                <w:bCs/>
                <w:sz w:val="24"/>
                <w:szCs w:val="24"/>
              </w:rPr>
              <w:t xml:space="preserve"> – These need to be uploaded to the public registry. </w:t>
            </w:r>
          </w:p>
          <w:p w14:paraId="144E76ED" w14:textId="6CF21515" w:rsidR="001366FF" w:rsidRDefault="008F4D14" w:rsidP="001366FF">
            <w:pPr>
              <w:pStyle w:val="ListParagraph"/>
              <w:numPr>
                <w:ilvl w:val="0"/>
                <w:numId w:val="27"/>
              </w:numPr>
              <w:spacing w:before="3" w:after="0" w:line="240" w:lineRule="auto"/>
              <w:ind w:right="91"/>
              <w:rPr>
                <w:rFonts w:eastAsia="Calibri" w:cstheme="minorHAnsi"/>
                <w:bCs/>
                <w:sz w:val="24"/>
                <w:szCs w:val="24"/>
              </w:rPr>
            </w:pPr>
            <w:r>
              <w:rPr>
                <w:rFonts w:eastAsia="Calibri" w:cstheme="minorHAnsi"/>
                <w:bCs/>
                <w:sz w:val="24"/>
                <w:szCs w:val="24"/>
              </w:rPr>
              <w:t>All committee members are happy with the reports from the Environment Monitor and they feel that he is beginning to incorporate the results a lot more of his finding. They are happy with his work. Keep up the good work Garrick and</w:t>
            </w:r>
            <w:r w:rsidR="001366FF">
              <w:rPr>
                <w:rFonts w:eastAsia="Calibri" w:cstheme="minorHAnsi"/>
                <w:bCs/>
                <w:sz w:val="24"/>
                <w:szCs w:val="24"/>
              </w:rPr>
              <w:t xml:space="preserve"> we will invite him to our next face to face. </w:t>
            </w:r>
          </w:p>
          <w:p w14:paraId="620F6478" w14:textId="77777777" w:rsidR="001366FF" w:rsidRPr="001366FF" w:rsidRDefault="001366FF" w:rsidP="001366FF">
            <w:pPr>
              <w:spacing w:before="3" w:after="0" w:line="240" w:lineRule="auto"/>
              <w:ind w:right="91"/>
              <w:rPr>
                <w:rFonts w:eastAsia="Calibri" w:cstheme="minorHAnsi"/>
                <w:bCs/>
                <w:sz w:val="24"/>
                <w:szCs w:val="24"/>
              </w:rPr>
            </w:pPr>
          </w:p>
          <w:p w14:paraId="456EB8C7" w14:textId="77777777" w:rsidR="007B7668" w:rsidRPr="00750D45" w:rsidRDefault="007B7668" w:rsidP="007B7668">
            <w:pPr>
              <w:pStyle w:val="ListParagraph"/>
              <w:spacing w:before="3" w:after="0" w:line="240" w:lineRule="auto"/>
              <w:ind w:right="91"/>
              <w:rPr>
                <w:rFonts w:eastAsia="Calibri" w:cstheme="minorHAnsi"/>
                <w:bCs/>
                <w:sz w:val="24"/>
                <w:szCs w:val="24"/>
              </w:rPr>
            </w:pPr>
          </w:p>
          <w:p w14:paraId="2B6FB661" w14:textId="57C83E94" w:rsidR="00A82594" w:rsidRDefault="00A82594" w:rsidP="00A82594">
            <w:pPr>
              <w:spacing w:before="3" w:after="0" w:line="240" w:lineRule="auto"/>
              <w:ind w:right="91"/>
              <w:rPr>
                <w:rFonts w:eastAsia="Calibri" w:cstheme="minorHAnsi"/>
                <w:bCs/>
                <w:sz w:val="24"/>
                <w:szCs w:val="24"/>
              </w:rPr>
            </w:pPr>
            <w:r>
              <w:rPr>
                <w:rFonts w:eastAsia="Calibri" w:cstheme="minorHAnsi"/>
                <w:bCs/>
                <w:sz w:val="24"/>
                <w:szCs w:val="24"/>
              </w:rPr>
              <w:t>9</w:t>
            </w:r>
            <w:r w:rsidRPr="00A82594">
              <w:rPr>
                <w:rFonts w:eastAsia="Calibri" w:cstheme="minorHAnsi"/>
                <w:bCs/>
                <w:sz w:val="24"/>
                <w:szCs w:val="24"/>
              </w:rPr>
              <w:t xml:space="preserve">) Next Meeting </w:t>
            </w:r>
            <w:r w:rsidR="007B7668" w:rsidRPr="00A82594">
              <w:rPr>
                <w:rFonts w:eastAsia="Calibri" w:cstheme="minorHAnsi"/>
                <w:bCs/>
                <w:sz w:val="24"/>
                <w:szCs w:val="24"/>
              </w:rPr>
              <w:t>date</w:t>
            </w:r>
            <w:r w:rsidR="007B7668">
              <w:rPr>
                <w:rFonts w:eastAsia="Calibri" w:cstheme="minorHAnsi"/>
                <w:bCs/>
                <w:sz w:val="24"/>
                <w:szCs w:val="24"/>
              </w:rPr>
              <w:t xml:space="preserve">: </w:t>
            </w:r>
            <w:r w:rsidR="007B7668" w:rsidRPr="00A82594">
              <w:rPr>
                <w:rFonts w:eastAsia="Calibri" w:cstheme="minorHAnsi"/>
                <w:bCs/>
                <w:sz w:val="24"/>
                <w:szCs w:val="24"/>
              </w:rPr>
              <w:t xml:space="preserve"> </w:t>
            </w:r>
            <w:r w:rsidR="007B7668" w:rsidRPr="007B7668">
              <w:rPr>
                <w:rFonts w:eastAsia="Calibri" w:cstheme="minorHAnsi"/>
                <w:b/>
                <w:i/>
                <w:iCs/>
                <w:sz w:val="24"/>
                <w:szCs w:val="24"/>
              </w:rPr>
              <w:t>October</w:t>
            </w:r>
            <w:r w:rsidR="00750D45" w:rsidRPr="007B7668">
              <w:rPr>
                <w:rFonts w:eastAsia="Calibri" w:cstheme="minorHAnsi"/>
                <w:b/>
                <w:i/>
                <w:iCs/>
                <w:sz w:val="24"/>
                <w:szCs w:val="24"/>
              </w:rPr>
              <w:t xml:space="preserve"> </w:t>
            </w:r>
            <w:r w:rsidR="001366FF">
              <w:rPr>
                <w:rFonts w:eastAsia="Calibri" w:cstheme="minorHAnsi"/>
                <w:b/>
                <w:i/>
                <w:iCs/>
                <w:sz w:val="24"/>
                <w:szCs w:val="24"/>
              </w:rPr>
              <w:t>20-21</w:t>
            </w:r>
            <w:r w:rsidR="00750D45" w:rsidRPr="007B7668">
              <w:rPr>
                <w:rFonts w:eastAsia="Calibri" w:cstheme="minorHAnsi"/>
                <w:b/>
                <w:i/>
                <w:iCs/>
                <w:sz w:val="24"/>
                <w:szCs w:val="24"/>
              </w:rPr>
              <w:t xml:space="preserve">, </w:t>
            </w:r>
            <w:proofErr w:type="gramStart"/>
            <w:r w:rsidR="003515A0" w:rsidRPr="007B7668">
              <w:rPr>
                <w:rFonts w:eastAsia="Calibri" w:cstheme="minorHAnsi"/>
                <w:b/>
                <w:i/>
                <w:iCs/>
                <w:sz w:val="24"/>
                <w:szCs w:val="24"/>
              </w:rPr>
              <w:t>2021</w:t>
            </w:r>
            <w:proofErr w:type="gramEnd"/>
            <w:r w:rsidRPr="00A82594">
              <w:rPr>
                <w:rFonts w:eastAsia="Calibri" w:cstheme="minorHAnsi"/>
                <w:bCs/>
                <w:sz w:val="24"/>
                <w:szCs w:val="24"/>
              </w:rPr>
              <w:t xml:space="preserve">                              </w:t>
            </w:r>
            <w:r>
              <w:rPr>
                <w:rFonts w:eastAsia="Calibri" w:cstheme="minorHAnsi"/>
                <w:bCs/>
                <w:sz w:val="24"/>
                <w:szCs w:val="24"/>
              </w:rPr>
              <w:t xml:space="preserve">  </w:t>
            </w:r>
            <w:r w:rsidR="008E5046">
              <w:rPr>
                <w:rFonts w:eastAsia="Calibri" w:cstheme="minorHAnsi"/>
                <w:bCs/>
                <w:sz w:val="24"/>
                <w:szCs w:val="24"/>
              </w:rPr>
              <w:t>3</w:t>
            </w:r>
            <w:r w:rsidRPr="00A82594">
              <w:rPr>
                <w:rFonts w:eastAsia="Calibri" w:cstheme="minorHAnsi"/>
                <w:bCs/>
                <w:sz w:val="24"/>
                <w:szCs w:val="24"/>
              </w:rPr>
              <w:t>h00</w:t>
            </w:r>
          </w:p>
          <w:p w14:paraId="38158D28" w14:textId="48BAF50B" w:rsidR="001366FF" w:rsidRDefault="001366FF" w:rsidP="00A82594">
            <w:pPr>
              <w:spacing w:before="3" w:after="0" w:line="240" w:lineRule="auto"/>
              <w:ind w:right="91"/>
              <w:rPr>
                <w:rFonts w:eastAsia="Calibri" w:cstheme="minorHAnsi"/>
                <w:bCs/>
                <w:sz w:val="24"/>
                <w:szCs w:val="24"/>
              </w:rPr>
            </w:pPr>
          </w:p>
          <w:p w14:paraId="475793A4" w14:textId="08E5BDA6" w:rsidR="008767FC" w:rsidRPr="008767FC" w:rsidRDefault="008767FC" w:rsidP="008767FC">
            <w:pPr>
              <w:pStyle w:val="ListParagraph"/>
              <w:numPr>
                <w:ilvl w:val="0"/>
                <w:numId w:val="34"/>
              </w:numPr>
              <w:spacing w:before="3" w:after="0" w:line="240" w:lineRule="auto"/>
              <w:ind w:right="91"/>
              <w:rPr>
                <w:rFonts w:eastAsia="Calibri" w:cstheme="minorHAnsi"/>
                <w:bCs/>
                <w:sz w:val="24"/>
                <w:szCs w:val="24"/>
              </w:rPr>
            </w:pPr>
            <w:r w:rsidRPr="008767FC">
              <w:rPr>
                <w:rFonts w:eastAsia="Calibri" w:cstheme="minorHAnsi"/>
                <w:bCs/>
                <w:sz w:val="24"/>
                <w:szCs w:val="24"/>
              </w:rPr>
              <w:t xml:space="preserve">Map of the area of Gah Cho </w:t>
            </w:r>
            <w:proofErr w:type="spellStart"/>
            <w:r w:rsidRPr="008767FC">
              <w:rPr>
                <w:rFonts w:eastAsia="Calibri" w:cstheme="minorHAnsi"/>
                <w:bCs/>
                <w:sz w:val="24"/>
                <w:szCs w:val="24"/>
              </w:rPr>
              <w:t>Kue</w:t>
            </w:r>
            <w:proofErr w:type="spellEnd"/>
            <w:r w:rsidRPr="008767FC">
              <w:rPr>
                <w:rFonts w:eastAsia="Calibri" w:cstheme="minorHAnsi"/>
                <w:bCs/>
                <w:sz w:val="24"/>
                <w:szCs w:val="24"/>
              </w:rPr>
              <w:t xml:space="preserve"> and Fletcher Lake downstream</w:t>
            </w:r>
            <w:r w:rsidR="00972216">
              <w:rPr>
                <w:rFonts w:eastAsia="Calibri" w:cstheme="minorHAnsi"/>
                <w:bCs/>
                <w:sz w:val="24"/>
                <w:szCs w:val="24"/>
              </w:rPr>
              <w:t xml:space="preserve"> for our next meeting to put on the wall for visualization. </w:t>
            </w:r>
          </w:p>
          <w:p w14:paraId="5811E755" w14:textId="77777777" w:rsidR="007B7668" w:rsidRPr="00A82594" w:rsidRDefault="007B7668" w:rsidP="00A82594">
            <w:pPr>
              <w:spacing w:before="3" w:after="0" w:line="240" w:lineRule="auto"/>
              <w:ind w:right="91"/>
              <w:rPr>
                <w:rFonts w:eastAsia="Calibri" w:cstheme="minorHAnsi"/>
                <w:bCs/>
                <w:sz w:val="24"/>
                <w:szCs w:val="24"/>
              </w:rPr>
            </w:pPr>
          </w:p>
          <w:p w14:paraId="77B47C34" w14:textId="730610F9" w:rsidR="00A82594" w:rsidRPr="00A82594" w:rsidRDefault="00A82594" w:rsidP="00A82594">
            <w:pPr>
              <w:spacing w:before="3" w:after="0" w:line="240" w:lineRule="auto"/>
              <w:ind w:right="91"/>
              <w:rPr>
                <w:rFonts w:eastAsia="Calibri" w:cstheme="minorHAnsi"/>
                <w:bCs/>
                <w:sz w:val="24"/>
                <w:szCs w:val="24"/>
              </w:rPr>
            </w:pPr>
            <w:r>
              <w:rPr>
                <w:rFonts w:eastAsia="Calibri" w:cstheme="minorHAnsi"/>
                <w:bCs/>
                <w:sz w:val="24"/>
                <w:szCs w:val="24"/>
              </w:rPr>
              <w:t>10</w:t>
            </w:r>
            <w:r w:rsidRPr="00A82594">
              <w:rPr>
                <w:rFonts w:eastAsia="Calibri" w:cstheme="minorHAnsi"/>
                <w:bCs/>
                <w:sz w:val="24"/>
                <w:szCs w:val="24"/>
              </w:rPr>
              <w:t xml:space="preserve">) </w:t>
            </w:r>
            <w:r w:rsidR="007B7668">
              <w:rPr>
                <w:rFonts w:eastAsia="Calibri" w:cstheme="minorHAnsi"/>
                <w:bCs/>
                <w:sz w:val="24"/>
                <w:szCs w:val="24"/>
              </w:rPr>
              <w:t xml:space="preserve">Closing Prayer and adjournment </w:t>
            </w:r>
            <w:r>
              <w:rPr>
                <w:rFonts w:eastAsia="Calibri" w:cstheme="minorHAnsi"/>
                <w:bCs/>
                <w:sz w:val="24"/>
                <w:szCs w:val="24"/>
              </w:rPr>
              <w:t xml:space="preserve">                                                            </w:t>
            </w:r>
            <w:r w:rsidR="008E5046">
              <w:rPr>
                <w:rFonts w:eastAsia="Calibri" w:cstheme="minorHAnsi"/>
                <w:bCs/>
                <w:sz w:val="24"/>
                <w:szCs w:val="24"/>
              </w:rPr>
              <w:t>3</w:t>
            </w:r>
            <w:r>
              <w:rPr>
                <w:rFonts w:eastAsia="Calibri" w:cstheme="minorHAnsi"/>
                <w:bCs/>
                <w:sz w:val="24"/>
                <w:szCs w:val="24"/>
              </w:rPr>
              <w:t>h15</w:t>
            </w:r>
          </w:p>
          <w:p w14:paraId="45C9ECAC" w14:textId="77777777" w:rsidR="00A82594" w:rsidRPr="00A82594" w:rsidRDefault="00A82594" w:rsidP="00C25A61">
            <w:pPr>
              <w:spacing w:before="3" w:after="0" w:line="240" w:lineRule="auto"/>
              <w:ind w:right="91"/>
              <w:rPr>
                <w:rFonts w:eastAsia="Calibri" w:cstheme="minorHAnsi"/>
                <w:bCs/>
                <w:sz w:val="24"/>
                <w:szCs w:val="24"/>
              </w:rPr>
            </w:pPr>
          </w:p>
          <w:p w14:paraId="673E4625" w14:textId="5CC217D3" w:rsidR="00E473B5" w:rsidRPr="00A82594" w:rsidRDefault="00E473B5" w:rsidP="00E473B5">
            <w:pPr>
              <w:spacing w:before="3" w:after="0" w:line="240" w:lineRule="auto"/>
              <w:ind w:right="91"/>
              <w:rPr>
                <w:rFonts w:eastAsia="Calibri" w:cstheme="minorHAnsi"/>
                <w:bCs/>
                <w:sz w:val="24"/>
                <w:szCs w:val="24"/>
              </w:rPr>
            </w:pPr>
          </w:p>
          <w:p w14:paraId="1DDAF4CE" w14:textId="6B503C10" w:rsidR="00493B42" w:rsidRPr="00A82594" w:rsidRDefault="001260C2" w:rsidP="00E473B5">
            <w:pPr>
              <w:spacing w:before="3" w:after="0" w:line="240" w:lineRule="auto"/>
              <w:ind w:right="91"/>
              <w:rPr>
                <w:rFonts w:eastAsia="Calibri" w:cstheme="minorHAnsi"/>
                <w:bCs/>
                <w:sz w:val="24"/>
                <w:szCs w:val="24"/>
              </w:rPr>
            </w:pPr>
            <w:r w:rsidRPr="00A82594">
              <w:rPr>
                <w:rFonts w:eastAsia="Calibri" w:cstheme="minorHAnsi"/>
                <w:bCs/>
                <w:sz w:val="24"/>
                <w:szCs w:val="24"/>
              </w:rPr>
              <w:t xml:space="preserve"> </w:t>
            </w:r>
          </w:p>
          <w:p w14:paraId="0E7A87D5" w14:textId="498BDBC8" w:rsidR="00AE420D" w:rsidRPr="00A82594" w:rsidRDefault="00AE420D" w:rsidP="00166B6A">
            <w:pPr>
              <w:spacing w:before="3" w:after="0" w:line="240" w:lineRule="auto"/>
              <w:ind w:right="91"/>
              <w:rPr>
                <w:rFonts w:eastAsia="Calibri" w:cstheme="minorHAnsi"/>
                <w:bCs/>
                <w:sz w:val="24"/>
                <w:szCs w:val="24"/>
              </w:rPr>
            </w:pPr>
          </w:p>
        </w:tc>
        <w:tc>
          <w:tcPr>
            <w:tcW w:w="1260" w:type="dxa"/>
          </w:tcPr>
          <w:p w14:paraId="7E91C73B" w14:textId="02FAEA62" w:rsidR="00DE17E1" w:rsidRPr="00E870F6" w:rsidRDefault="00DE17E1" w:rsidP="001366FF">
            <w:pPr>
              <w:pStyle w:val="ListParagraph"/>
            </w:pPr>
          </w:p>
        </w:tc>
        <w:tc>
          <w:tcPr>
            <w:tcW w:w="1260" w:type="dxa"/>
          </w:tcPr>
          <w:p w14:paraId="399512AD" w14:textId="1B9335D8" w:rsidR="00DE17E1" w:rsidRPr="00E870F6" w:rsidRDefault="00DE17E1" w:rsidP="00DE17E1"/>
        </w:tc>
      </w:tr>
      <w:tr w:rsidR="009657F3" w:rsidRPr="00E870F6" w14:paraId="38BFEB87" w14:textId="77777777" w:rsidTr="00897068">
        <w:trPr>
          <w:gridAfter w:val="2"/>
          <w:wAfter w:w="2520" w:type="dxa"/>
        </w:trPr>
        <w:tc>
          <w:tcPr>
            <w:tcW w:w="9248" w:type="dxa"/>
            <w:gridSpan w:val="3"/>
            <w:tcBorders>
              <w:top w:val="single" w:sz="4" w:space="0" w:color="000000"/>
              <w:left w:val="single" w:sz="4" w:space="0" w:color="000000"/>
              <w:bottom w:val="single" w:sz="4" w:space="0" w:color="000000"/>
              <w:right w:val="single" w:sz="4" w:space="0" w:color="000000"/>
            </w:tcBorders>
            <w:shd w:val="clear" w:color="auto" w:fill="DAEDF3"/>
          </w:tcPr>
          <w:p w14:paraId="2C9DB1EF" w14:textId="05CD94EF" w:rsidR="009657F3" w:rsidRPr="00A82594" w:rsidRDefault="009657F3" w:rsidP="009657F3">
            <w:pPr>
              <w:spacing w:before="2" w:after="0" w:line="240" w:lineRule="auto"/>
              <w:ind w:left="342" w:right="91"/>
              <w:rPr>
                <w:rFonts w:eastAsia="Calibri" w:cstheme="minorHAnsi"/>
                <w:bCs/>
                <w:sz w:val="24"/>
                <w:szCs w:val="24"/>
              </w:rPr>
            </w:pPr>
            <w:r w:rsidRPr="00A82594">
              <w:rPr>
                <w:rFonts w:eastAsia="Calibri" w:cstheme="minorHAnsi"/>
                <w:bCs/>
                <w:sz w:val="24"/>
                <w:szCs w:val="24"/>
              </w:rPr>
              <w:t>END</w:t>
            </w:r>
            <w:r w:rsidRPr="00A82594">
              <w:rPr>
                <w:rFonts w:eastAsia="Calibri" w:cstheme="minorHAnsi"/>
                <w:bCs/>
                <w:spacing w:val="-3"/>
                <w:sz w:val="24"/>
                <w:szCs w:val="24"/>
              </w:rPr>
              <w:t xml:space="preserve"> </w:t>
            </w:r>
            <w:r w:rsidRPr="00A82594">
              <w:rPr>
                <w:rFonts w:eastAsia="Calibri" w:cstheme="minorHAnsi"/>
                <w:bCs/>
                <w:sz w:val="24"/>
                <w:szCs w:val="24"/>
              </w:rPr>
              <w:t xml:space="preserve">of </w:t>
            </w:r>
            <w:r w:rsidRPr="00A82594">
              <w:rPr>
                <w:rFonts w:eastAsia="Calibri" w:cstheme="minorHAnsi"/>
                <w:bCs/>
                <w:spacing w:val="1"/>
                <w:sz w:val="24"/>
                <w:szCs w:val="24"/>
              </w:rPr>
              <w:t>D</w:t>
            </w:r>
            <w:r w:rsidRPr="00A82594">
              <w:rPr>
                <w:rFonts w:eastAsia="Calibri" w:cstheme="minorHAnsi"/>
                <w:bCs/>
                <w:sz w:val="24"/>
                <w:szCs w:val="24"/>
              </w:rPr>
              <w:t>AY</w:t>
            </w:r>
            <w:r w:rsidRPr="00A82594">
              <w:rPr>
                <w:rFonts w:eastAsia="Calibri" w:cstheme="minorHAnsi"/>
                <w:bCs/>
                <w:spacing w:val="-4"/>
                <w:sz w:val="24"/>
                <w:szCs w:val="24"/>
              </w:rPr>
              <w:t xml:space="preserve"> </w:t>
            </w:r>
            <w:r w:rsidRPr="00A82594">
              <w:rPr>
                <w:rFonts w:eastAsia="Calibri" w:cstheme="minorHAnsi"/>
                <w:bCs/>
                <w:sz w:val="24"/>
                <w:szCs w:val="24"/>
              </w:rPr>
              <w:t xml:space="preserve">ONE </w:t>
            </w:r>
          </w:p>
        </w:tc>
      </w:tr>
    </w:tbl>
    <w:p w14:paraId="3FEF82C5" w14:textId="3C9F79C0" w:rsidR="00D70DDC" w:rsidRDefault="00D70DDC" w:rsidP="009657F3">
      <w:pPr>
        <w:rPr>
          <w:rFonts w:cstheme="minorHAnsi"/>
          <w:sz w:val="24"/>
          <w:szCs w:val="24"/>
        </w:rPr>
      </w:pPr>
    </w:p>
    <w:p w14:paraId="6E4ACF24" w14:textId="77777777" w:rsidR="00166B6A" w:rsidRPr="00E870F6" w:rsidRDefault="00166B6A" w:rsidP="00166B6A">
      <w:pPr>
        <w:rPr>
          <w:rFonts w:cstheme="minorHAnsi"/>
          <w:sz w:val="24"/>
          <w:szCs w:val="24"/>
        </w:rPr>
      </w:pPr>
    </w:p>
    <w:p w14:paraId="46FC3C73" w14:textId="77777777" w:rsidR="00166B6A" w:rsidRPr="00E870F6" w:rsidRDefault="00166B6A" w:rsidP="009657F3">
      <w:pPr>
        <w:rPr>
          <w:rFonts w:cstheme="minorHAnsi"/>
          <w:sz w:val="24"/>
          <w:szCs w:val="24"/>
        </w:rPr>
      </w:pPr>
    </w:p>
    <w:sectPr w:rsidR="00166B6A" w:rsidRPr="00E870F6" w:rsidSect="00E870F6">
      <w:headerReference w:type="default" r:id="rId7"/>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3B7A" w14:textId="77777777" w:rsidR="00F9514A" w:rsidRDefault="00F9514A" w:rsidP="002D132B">
      <w:pPr>
        <w:spacing w:after="0" w:line="240" w:lineRule="auto"/>
      </w:pPr>
      <w:r>
        <w:separator/>
      </w:r>
    </w:p>
  </w:endnote>
  <w:endnote w:type="continuationSeparator" w:id="0">
    <w:p w14:paraId="68447C75" w14:textId="77777777" w:rsidR="00F9514A" w:rsidRDefault="00F9514A" w:rsidP="002D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68315"/>
      <w:docPartObj>
        <w:docPartGallery w:val="Page Numbers (Bottom of Page)"/>
        <w:docPartUnique/>
      </w:docPartObj>
    </w:sdtPr>
    <w:sdtEndPr>
      <w:rPr>
        <w:noProof/>
      </w:rPr>
    </w:sdtEndPr>
    <w:sdtContent>
      <w:p w14:paraId="14792131" w14:textId="112C9AFE" w:rsidR="00686245" w:rsidRDefault="006862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DACF37" w14:textId="77777777" w:rsidR="00686245" w:rsidRDefault="0068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0DCD" w14:textId="77777777" w:rsidR="00F9514A" w:rsidRDefault="00F9514A" w:rsidP="002D132B">
      <w:pPr>
        <w:spacing w:after="0" w:line="240" w:lineRule="auto"/>
      </w:pPr>
      <w:r>
        <w:separator/>
      </w:r>
    </w:p>
  </w:footnote>
  <w:footnote w:type="continuationSeparator" w:id="0">
    <w:p w14:paraId="29649EDD" w14:textId="77777777" w:rsidR="00F9514A" w:rsidRDefault="00F9514A" w:rsidP="002D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3B03" w14:textId="1442B4D5" w:rsidR="00493B42" w:rsidRDefault="00493B42">
    <w:pPr>
      <w:pStyle w:val="Header"/>
    </w:pPr>
    <w:r w:rsidRPr="00E870F6">
      <w:rPr>
        <w:rFonts w:cstheme="minorHAnsi"/>
        <w:noProof/>
        <w:sz w:val="24"/>
        <w:szCs w:val="24"/>
        <w:lang w:val="en-CA" w:eastAsia="zh-CN"/>
      </w:rPr>
      <w:drawing>
        <wp:inline distT="0" distB="0" distL="0" distR="0" wp14:anchorId="5E201463" wp14:editId="0FBAFEF9">
          <wp:extent cx="1369060" cy="1004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1004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673"/>
    <w:multiLevelType w:val="hybridMultilevel"/>
    <w:tmpl w:val="76F880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44171C"/>
    <w:multiLevelType w:val="hybridMultilevel"/>
    <w:tmpl w:val="A21EE37C"/>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2" w15:restartNumberingAfterBreak="0">
    <w:nsid w:val="16241E73"/>
    <w:multiLevelType w:val="hybridMultilevel"/>
    <w:tmpl w:val="9E76B6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012667"/>
    <w:multiLevelType w:val="hybridMultilevel"/>
    <w:tmpl w:val="B38451A2"/>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4" w15:restartNumberingAfterBreak="0">
    <w:nsid w:val="1C8B38DF"/>
    <w:multiLevelType w:val="hybridMultilevel"/>
    <w:tmpl w:val="0902080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25090062"/>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6" w15:restartNumberingAfterBreak="0">
    <w:nsid w:val="25A30D7B"/>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7" w15:restartNumberingAfterBreak="0">
    <w:nsid w:val="2764665B"/>
    <w:multiLevelType w:val="hybridMultilevel"/>
    <w:tmpl w:val="8A9AD15A"/>
    <w:lvl w:ilvl="0" w:tplc="447A8ECC">
      <w:start w:val="1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881EA0"/>
    <w:multiLevelType w:val="hybridMultilevel"/>
    <w:tmpl w:val="51F46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FD3BF8"/>
    <w:multiLevelType w:val="hybridMultilevel"/>
    <w:tmpl w:val="98E27D74"/>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0" w15:restartNumberingAfterBreak="0">
    <w:nsid w:val="2C10258B"/>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11" w15:restartNumberingAfterBreak="0">
    <w:nsid w:val="31E5546B"/>
    <w:multiLevelType w:val="hybridMultilevel"/>
    <w:tmpl w:val="1FE858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D14B7C"/>
    <w:multiLevelType w:val="hybridMultilevel"/>
    <w:tmpl w:val="35508590"/>
    <w:lvl w:ilvl="0" w:tplc="1009000F">
      <w:start w:val="1"/>
      <w:numFmt w:val="decimal"/>
      <w:lvlText w:val="%1."/>
      <w:lvlJc w:val="left"/>
      <w:pPr>
        <w:ind w:left="1902" w:hanging="360"/>
      </w:pPr>
    </w:lvl>
    <w:lvl w:ilvl="1" w:tplc="10090019" w:tentative="1">
      <w:start w:val="1"/>
      <w:numFmt w:val="lowerLetter"/>
      <w:lvlText w:val="%2."/>
      <w:lvlJc w:val="left"/>
      <w:pPr>
        <w:ind w:left="2622" w:hanging="360"/>
      </w:pPr>
    </w:lvl>
    <w:lvl w:ilvl="2" w:tplc="1009001B" w:tentative="1">
      <w:start w:val="1"/>
      <w:numFmt w:val="lowerRoman"/>
      <w:lvlText w:val="%3."/>
      <w:lvlJc w:val="right"/>
      <w:pPr>
        <w:ind w:left="3342" w:hanging="180"/>
      </w:pPr>
    </w:lvl>
    <w:lvl w:ilvl="3" w:tplc="1009000F" w:tentative="1">
      <w:start w:val="1"/>
      <w:numFmt w:val="decimal"/>
      <w:lvlText w:val="%4."/>
      <w:lvlJc w:val="left"/>
      <w:pPr>
        <w:ind w:left="4062" w:hanging="360"/>
      </w:pPr>
    </w:lvl>
    <w:lvl w:ilvl="4" w:tplc="10090019" w:tentative="1">
      <w:start w:val="1"/>
      <w:numFmt w:val="lowerLetter"/>
      <w:lvlText w:val="%5."/>
      <w:lvlJc w:val="left"/>
      <w:pPr>
        <w:ind w:left="4782" w:hanging="360"/>
      </w:pPr>
    </w:lvl>
    <w:lvl w:ilvl="5" w:tplc="1009001B" w:tentative="1">
      <w:start w:val="1"/>
      <w:numFmt w:val="lowerRoman"/>
      <w:lvlText w:val="%6."/>
      <w:lvlJc w:val="right"/>
      <w:pPr>
        <w:ind w:left="5502" w:hanging="180"/>
      </w:pPr>
    </w:lvl>
    <w:lvl w:ilvl="6" w:tplc="1009000F" w:tentative="1">
      <w:start w:val="1"/>
      <w:numFmt w:val="decimal"/>
      <w:lvlText w:val="%7."/>
      <w:lvlJc w:val="left"/>
      <w:pPr>
        <w:ind w:left="6222" w:hanging="360"/>
      </w:pPr>
    </w:lvl>
    <w:lvl w:ilvl="7" w:tplc="10090019" w:tentative="1">
      <w:start w:val="1"/>
      <w:numFmt w:val="lowerLetter"/>
      <w:lvlText w:val="%8."/>
      <w:lvlJc w:val="left"/>
      <w:pPr>
        <w:ind w:left="6942" w:hanging="360"/>
      </w:pPr>
    </w:lvl>
    <w:lvl w:ilvl="8" w:tplc="1009001B" w:tentative="1">
      <w:start w:val="1"/>
      <w:numFmt w:val="lowerRoman"/>
      <w:lvlText w:val="%9."/>
      <w:lvlJc w:val="right"/>
      <w:pPr>
        <w:ind w:left="7662" w:hanging="180"/>
      </w:pPr>
    </w:lvl>
  </w:abstractNum>
  <w:abstractNum w:abstractNumId="13" w15:restartNumberingAfterBreak="0">
    <w:nsid w:val="3A0C0C8F"/>
    <w:multiLevelType w:val="hybridMultilevel"/>
    <w:tmpl w:val="73784D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9F047D"/>
    <w:multiLevelType w:val="hybridMultilevel"/>
    <w:tmpl w:val="D1BEE250"/>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15" w15:restartNumberingAfterBreak="0">
    <w:nsid w:val="413E2C32"/>
    <w:multiLevelType w:val="hybridMultilevel"/>
    <w:tmpl w:val="7ADCE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4B030B"/>
    <w:multiLevelType w:val="hybridMultilevel"/>
    <w:tmpl w:val="8248A0B4"/>
    <w:lvl w:ilvl="0" w:tplc="10090001">
      <w:start w:val="1"/>
      <w:numFmt w:val="bullet"/>
      <w:lvlText w:val=""/>
      <w:lvlJc w:val="left"/>
      <w:pPr>
        <w:ind w:left="2240" w:hanging="360"/>
      </w:pPr>
      <w:rPr>
        <w:rFonts w:ascii="Symbol" w:hAnsi="Symbol" w:hint="default"/>
      </w:rPr>
    </w:lvl>
    <w:lvl w:ilvl="1" w:tplc="10090003" w:tentative="1">
      <w:start w:val="1"/>
      <w:numFmt w:val="bullet"/>
      <w:lvlText w:val="o"/>
      <w:lvlJc w:val="left"/>
      <w:pPr>
        <w:ind w:left="2960" w:hanging="360"/>
      </w:pPr>
      <w:rPr>
        <w:rFonts w:ascii="Courier New" w:hAnsi="Courier New" w:cs="Courier New" w:hint="default"/>
      </w:rPr>
    </w:lvl>
    <w:lvl w:ilvl="2" w:tplc="10090005" w:tentative="1">
      <w:start w:val="1"/>
      <w:numFmt w:val="bullet"/>
      <w:lvlText w:val=""/>
      <w:lvlJc w:val="left"/>
      <w:pPr>
        <w:ind w:left="3680" w:hanging="360"/>
      </w:pPr>
      <w:rPr>
        <w:rFonts w:ascii="Wingdings" w:hAnsi="Wingdings" w:hint="default"/>
      </w:rPr>
    </w:lvl>
    <w:lvl w:ilvl="3" w:tplc="10090001" w:tentative="1">
      <w:start w:val="1"/>
      <w:numFmt w:val="bullet"/>
      <w:lvlText w:val=""/>
      <w:lvlJc w:val="left"/>
      <w:pPr>
        <w:ind w:left="4400" w:hanging="360"/>
      </w:pPr>
      <w:rPr>
        <w:rFonts w:ascii="Symbol" w:hAnsi="Symbol" w:hint="default"/>
      </w:rPr>
    </w:lvl>
    <w:lvl w:ilvl="4" w:tplc="10090003" w:tentative="1">
      <w:start w:val="1"/>
      <w:numFmt w:val="bullet"/>
      <w:lvlText w:val="o"/>
      <w:lvlJc w:val="left"/>
      <w:pPr>
        <w:ind w:left="5120" w:hanging="360"/>
      </w:pPr>
      <w:rPr>
        <w:rFonts w:ascii="Courier New" w:hAnsi="Courier New" w:cs="Courier New" w:hint="default"/>
      </w:rPr>
    </w:lvl>
    <w:lvl w:ilvl="5" w:tplc="10090005" w:tentative="1">
      <w:start w:val="1"/>
      <w:numFmt w:val="bullet"/>
      <w:lvlText w:val=""/>
      <w:lvlJc w:val="left"/>
      <w:pPr>
        <w:ind w:left="5840" w:hanging="360"/>
      </w:pPr>
      <w:rPr>
        <w:rFonts w:ascii="Wingdings" w:hAnsi="Wingdings" w:hint="default"/>
      </w:rPr>
    </w:lvl>
    <w:lvl w:ilvl="6" w:tplc="10090001" w:tentative="1">
      <w:start w:val="1"/>
      <w:numFmt w:val="bullet"/>
      <w:lvlText w:val=""/>
      <w:lvlJc w:val="left"/>
      <w:pPr>
        <w:ind w:left="6560" w:hanging="360"/>
      </w:pPr>
      <w:rPr>
        <w:rFonts w:ascii="Symbol" w:hAnsi="Symbol" w:hint="default"/>
      </w:rPr>
    </w:lvl>
    <w:lvl w:ilvl="7" w:tplc="10090003" w:tentative="1">
      <w:start w:val="1"/>
      <w:numFmt w:val="bullet"/>
      <w:lvlText w:val="o"/>
      <w:lvlJc w:val="left"/>
      <w:pPr>
        <w:ind w:left="7280" w:hanging="360"/>
      </w:pPr>
      <w:rPr>
        <w:rFonts w:ascii="Courier New" w:hAnsi="Courier New" w:cs="Courier New" w:hint="default"/>
      </w:rPr>
    </w:lvl>
    <w:lvl w:ilvl="8" w:tplc="10090005" w:tentative="1">
      <w:start w:val="1"/>
      <w:numFmt w:val="bullet"/>
      <w:lvlText w:val=""/>
      <w:lvlJc w:val="left"/>
      <w:pPr>
        <w:ind w:left="8000" w:hanging="360"/>
      </w:pPr>
      <w:rPr>
        <w:rFonts w:ascii="Wingdings" w:hAnsi="Wingdings" w:hint="default"/>
      </w:rPr>
    </w:lvl>
  </w:abstractNum>
  <w:abstractNum w:abstractNumId="17" w15:restartNumberingAfterBreak="0">
    <w:nsid w:val="560C55CC"/>
    <w:multiLevelType w:val="hybridMultilevel"/>
    <w:tmpl w:val="6598FCFA"/>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8" w15:restartNumberingAfterBreak="0">
    <w:nsid w:val="565D7777"/>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19" w15:restartNumberingAfterBreak="0">
    <w:nsid w:val="574943F7"/>
    <w:multiLevelType w:val="hybridMultilevel"/>
    <w:tmpl w:val="40A0A6A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0" w15:restartNumberingAfterBreak="0">
    <w:nsid w:val="576A37E5"/>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21" w15:restartNumberingAfterBreak="0">
    <w:nsid w:val="5B661048"/>
    <w:multiLevelType w:val="hybridMultilevel"/>
    <w:tmpl w:val="7722CC04"/>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2" w15:restartNumberingAfterBreak="0">
    <w:nsid w:val="5B730F37"/>
    <w:multiLevelType w:val="hybridMultilevel"/>
    <w:tmpl w:val="49E401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E3012C3"/>
    <w:multiLevelType w:val="hybridMultilevel"/>
    <w:tmpl w:val="C7660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385666"/>
    <w:multiLevelType w:val="hybridMultilevel"/>
    <w:tmpl w:val="B09CD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7C278C"/>
    <w:multiLevelType w:val="hybridMultilevel"/>
    <w:tmpl w:val="4858B4EE"/>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26" w15:restartNumberingAfterBreak="0">
    <w:nsid w:val="648B0610"/>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27" w15:restartNumberingAfterBreak="0">
    <w:nsid w:val="66337E06"/>
    <w:multiLevelType w:val="hybridMultilevel"/>
    <w:tmpl w:val="E19CD610"/>
    <w:lvl w:ilvl="0" w:tplc="10090001">
      <w:start w:val="1"/>
      <w:numFmt w:val="bullet"/>
      <w:lvlText w:val=""/>
      <w:lvlJc w:val="left"/>
      <w:pPr>
        <w:ind w:left="1902" w:hanging="360"/>
      </w:pPr>
      <w:rPr>
        <w:rFonts w:ascii="Symbol" w:hAnsi="Symbol" w:hint="default"/>
      </w:rPr>
    </w:lvl>
    <w:lvl w:ilvl="1" w:tplc="10090003" w:tentative="1">
      <w:start w:val="1"/>
      <w:numFmt w:val="bullet"/>
      <w:lvlText w:val="o"/>
      <w:lvlJc w:val="left"/>
      <w:pPr>
        <w:ind w:left="2622" w:hanging="360"/>
      </w:pPr>
      <w:rPr>
        <w:rFonts w:ascii="Courier New" w:hAnsi="Courier New" w:cs="Courier New" w:hint="default"/>
      </w:rPr>
    </w:lvl>
    <w:lvl w:ilvl="2" w:tplc="10090005" w:tentative="1">
      <w:start w:val="1"/>
      <w:numFmt w:val="bullet"/>
      <w:lvlText w:val=""/>
      <w:lvlJc w:val="left"/>
      <w:pPr>
        <w:ind w:left="3342" w:hanging="360"/>
      </w:pPr>
      <w:rPr>
        <w:rFonts w:ascii="Wingdings" w:hAnsi="Wingdings" w:hint="default"/>
      </w:rPr>
    </w:lvl>
    <w:lvl w:ilvl="3" w:tplc="10090001" w:tentative="1">
      <w:start w:val="1"/>
      <w:numFmt w:val="bullet"/>
      <w:lvlText w:val=""/>
      <w:lvlJc w:val="left"/>
      <w:pPr>
        <w:ind w:left="4062" w:hanging="360"/>
      </w:pPr>
      <w:rPr>
        <w:rFonts w:ascii="Symbol" w:hAnsi="Symbol" w:hint="default"/>
      </w:rPr>
    </w:lvl>
    <w:lvl w:ilvl="4" w:tplc="10090003" w:tentative="1">
      <w:start w:val="1"/>
      <w:numFmt w:val="bullet"/>
      <w:lvlText w:val="o"/>
      <w:lvlJc w:val="left"/>
      <w:pPr>
        <w:ind w:left="4782" w:hanging="360"/>
      </w:pPr>
      <w:rPr>
        <w:rFonts w:ascii="Courier New" w:hAnsi="Courier New" w:cs="Courier New" w:hint="default"/>
      </w:rPr>
    </w:lvl>
    <w:lvl w:ilvl="5" w:tplc="10090005" w:tentative="1">
      <w:start w:val="1"/>
      <w:numFmt w:val="bullet"/>
      <w:lvlText w:val=""/>
      <w:lvlJc w:val="left"/>
      <w:pPr>
        <w:ind w:left="5502" w:hanging="360"/>
      </w:pPr>
      <w:rPr>
        <w:rFonts w:ascii="Wingdings" w:hAnsi="Wingdings" w:hint="default"/>
      </w:rPr>
    </w:lvl>
    <w:lvl w:ilvl="6" w:tplc="10090001" w:tentative="1">
      <w:start w:val="1"/>
      <w:numFmt w:val="bullet"/>
      <w:lvlText w:val=""/>
      <w:lvlJc w:val="left"/>
      <w:pPr>
        <w:ind w:left="6222" w:hanging="360"/>
      </w:pPr>
      <w:rPr>
        <w:rFonts w:ascii="Symbol" w:hAnsi="Symbol" w:hint="default"/>
      </w:rPr>
    </w:lvl>
    <w:lvl w:ilvl="7" w:tplc="10090003" w:tentative="1">
      <w:start w:val="1"/>
      <w:numFmt w:val="bullet"/>
      <w:lvlText w:val="o"/>
      <w:lvlJc w:val="left"/>
      <w:pPr>
        <w:ind w:left="6942" w:hanging="360"/>
      </w:pPr>
      <w:rPr>
        <w:rFonts w:ascii="Courier New" w:hAnsi="Courier New" w:cs="Courier New" w:hint="default"/>
      </w:rPr>
    </w:lvl>
    <w:lvl w:ilvl="8" w:tplc="10090005" w:tentative="1">
      <w:start w:val="1"/>
      <w:numFmt w:val="bullet"/>
      <w:lvlText w:val=""/>
      <w:lvlJc w:val="left"/>
      <w:pPr>
        <w:ind w:left="7662" w:hanging="360"/>
      </w:pPr>
      <w:rPr>
        <w:rFonts w:ascii="Wingdings" w:hAnsi="Wingdings" w:hint="default"/>
      </w:rPr>
    </w:lvl>
  </w:abstractNum>
  <w:abstractNum w:abstractNumId="28" w15:restartNumberingAfterBreak="0">
    <w:nsid w:val="6A5762DC"/>
    <w:multiLevelType w:val="hybridMultilevel"/>
    <w:tmpl w:val="D24E7C68"/>
    <w:lvl w:ilvl="0" w:tplc="D0EA3EC8">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9" w15:restartNumberingAfterBreak="0">
    <w:nsid w:val="6ED24E9F"/>
    <w:multiLevelType w:val="hybridMultilevel"/>
    <w:tmpl w:val="D24E7C68"/>
    <w:lvl w:ilvl="0" w:tplc="D0EA3EC8">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30" w15:restartNumberingAfterBreak="0">
    <w:nsid w:val="6FFC5B51"/>
    <w:multiLevelType w:val="hybridMultilevel"/>
    <w:tmpl w:val="7D0842C6"/>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31" w15:restartNumberingAfterBreak="0">
    <w:nsid w:val="7A5C00AC"/>
    <w:multiLevelType w:val="hybridMultilevel"/>
    <w:tmpl w:val="D67C0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1C2A3D"/>
    <w:multiLevelType w:val="hybridMultilevel"/>
    <w:tmpl w:val="332A1EC0"/>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33" w15:restartNumberingAfterBreak="0">
    <w:nsid w:val="7C8542F3"/>
    <w:multiLevelType w:val="hybridMultilevel"/>
    <w:tmpl w:val="4D320A22"/>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num w:numId="1">
    <w:abstractNumId w:val="20"/>
  </w:num>
  <w:num w:numId="2">
    <w:abstractNumId w:val="18"/>
  </w:num>
  <w:num w:numId="3">
    <w:abstractNumId w:val="30"/>
  </w:num>
  <w:num w:numId="4">
    <w:abstractNumId w:val="6"/>
  </w:num>
  <w:num w:numId="5">
    <w:abstractNumId w:val="10"/>
  </w:num>
  <w:num w:numId="6">
    <w:abstractNumId w:val="26"/>
  </w:num>
  <w:num w:numId="7">
    <w:abstractNumId w:val="5"/>
  </w:num>
  <w:num w:numId="8">
    <w:abstractNumId w:val="12"/>
  </w:num>
  <w:num w:numId="9">
    <w:abstractNumId w:val="7"/>
  </w:num>
  <w:num w:numId="10">
    <w:abstractNumId w:val="29"/>
  </w:num>
  <w:num w:numId="11">
    <w:abstractNumId w:val="27"/>
  </w:num>
  <w:num w:numId="12">
    <w:abstractNumId w:val="28"/>
  </w:num>
  <w:num w:numId="13">
    <w:abstractNumId w:val="21"/>
  </w:num>
  <w:num w:numId="14">
    <w:abstractNumId w:val="33"/>
  </w:num>
  <w:num w:numId="15">
    <w:abstractNumId w:val="32"/>
  </w:num>
  <w:num w:numId="16">
    <w:abstractNumId w:val="22"/>
  </w:num>
  <w:num w:numId="17">
    <w:abstractNumId w:val="2"/>
  </w:num>
  <w:num w:numId="18">
    <w:abstractNumId w:val="14"/>
  </w:num>
  <w:num w:numId="19">
    <w:abstractNumId w:val="25"/>
  </w:num>
  <w:num w:numId="20">
    <w:abstractNumId w:val="3"/>
  </w:num>
  <w:num w:numId="21">
    <w:abstractNumId w:val="1"/>
  </w:num>
  <w:num w:numId="22">
    <w:abstractNumId w:val="9"/>
  </w:num>
  <w:num w:numId="23">
    <w:abstractNumId w:val="19"/>
  </w:num>
  <w:num w:numId="24">
    <w:abstractNumId w:val="31"/>
  </w:num>
  <w:num w:numId="25">
    <w:abstractNumId w:val="4"/>
  </w:num>
  <w:num w:numId="26">
    <w:abstractNumId w:val="24"/>
  </w:num>
  <w:num w:numId="27">
    <w:abstractNumId w:val="8"/>
  </w:num>
  <w:num w:numId="28">
    <w:abstractNumId w:val="17"/>
  </w:num>
  <w:num w:numId="29">
    <w:abstractNumId w:val="13"/>
  </w:num>
  <w:num w:numId="30">
    <w:abstractNumId w:val="16"/>
  </w:num>
  <w:num w:numId="31">
    <w:abstractNumId w:val="0"/>
  </w:num>
  <w:num w:numId="32">
    <w:abstractNumId w:val="11"/>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BD"/>
    <w:rsid w:val="00043047"/>
    <w:rsid w:val="000832E5"/>
    <w:rsid w:val="000B3BE7"/>
    <w:rsid w:val="000B4E9B"/>
    <w:rsid w:val="000C1012"/>
    <w:rsid w:val="000C52B9"/>
    <w:rsid w:val="000E3292"/>
    <w:rsid w:val="000F771C"/>
    <w:rsid w:val="0011191D"/>
    <w:rsid w:val="001260C2"/>
    <w:rsid w:val="001366FF"/>
    <w:rsid w:val="001436F3"/>
    <w:rsid w:val="001448C6"/>
    <w:rsid w:val="00166B6A"/>
    <w:rsid w:val="00185062"/>
    <w:rsid w:val="00192EFE"/>
    <w:rsid w:val="001A065F"/>
    <w:rsid w:val="001A0F22"/>
    <w:rsid w:val="001B01E8"/>
    <w:rsid w:val="001C4343"/>
    <w:rsid w:val="001D20DB"/>
    <w:rsid w:val="001D5140"/>
    <w:rsid w:val="001D64C4"/>
    <w:rsid w:val="001E1150"/>
    <w:rsid w:val="001E5738"/>
    <w:rsid w:val="001F6CA4"/>
    <w:rsid w:val="0020215F"/>
    <w:rsid w:val="00205A32"/>
    <w:rsid w:val="0021316E"/>
    <w:rsid w:val="00216D43"/>
    <w:rsid w:val="0023155B"/>
    <w:rsid w:val="002433E6"/>
    <w:rsid w:val="0026169A"/>
    <w:rsid w:val="00277B8A"/>
    <w:rsid w:val="00283410"/>
    <w:rsid w:val="002868FB"/>
    <w:rsid w:val="002A6C5F"/>
    <w:rsid w:val="002B125A"/>
    <w:rsid w:val="002B18DB"/>
    <w:rsid w:val="002D0750"/>
    <w:rsid w:val="002D132B"/>
    <w:rsid w:val="00316893"/>
    <w:rsid w:val="00330F49"/>
    <w:rsid w:val="00333000"/>
    <w:rsid w:val="003419D0"/>
    <w:rsid w:val="003515A0"/>
    <w:rsid w:val="00356D15"/>
    <w:rsid w:val="00367950"/>
    <w:rsid w:val="00372272"/>
    <w:rsid w:val="00377063"/>
    <w:rsid w:val="003909AF"/>
    <w:rsid w:val="00394E72"/>
    <w:rsid w:val="003A3FE5"/>
    <w:rsid w:val="003A65F2"/>
    <w:rsid w:val="003C0860"/>
    <w:rsid w:val="003C23B4"/>
    <w:rsid w:val="003C465B"/>
    <w:rsid w:val="003D2F1E"/>
    <w:rsid w:val="003D62EC"/>
    <w:rsid w:val="003E401F"/>
    <w:rsid w:val="003E4A3D"/>
    <w:rsid w:val="00425C05"/>
    <w:rsid w:val="004379FD"/>
    <w:rsid w:val="00440BF2"/>
    <w:rsid w:val="0045546E"/>
    <w:rsid w:val="0048228A"/>
    <w:rsid w:val="004840B1"/>
    <w:rsid w:val="00486784"/>
    <w:rsid w:val="004879F0"/>
    <w:rsid w:val="00491397"/>
    <w:rsid w:val="00493B42"/>
    <w:rsid w:val="004A1733"/>
    <w:rsid w:val="004B0AB7"/>
    <w:rsid w:val="004B1BFB"/>
    <w:rsid w:val="004B5D99"/>
    <w:rsid w:val="004E3630"/>
    <w:rsid w:val="004E4608"/>
    <w:rsid w:val="004F22C2"/>
    <w:rsid w:val="00524DC0"/>
    <w:rsid w:val="00541813"/>
    <w:rsid w:val="005444F3"/>
    <w:rsid w:val="00576240"/>
    <w:rsid w:val="005A04D0"/>
    <w:rsid w:val="005A5FAF"/>
    <w:rsid w:val="005B29E8"/>
    <w:rsid w:val="005D571B"/>
    <w:rsid w:val="005F3D0D"/>
    <w:rsid w:val="00610AC8"/>
    <w:rsid w:val="0063083A"/>
    <w:rsid w:val="0063411D"/>
    <w:rsid w:val="00634998"/>
    <w:rsid w:val="00637285"/>
    <w:rsid w:val="006401BB"/>
    <w:rsid w:val="00643EF2"/>
    <w:rsid w:val="00647895"/>
    <w:rsid w:val="00657804"/>
    <w:rsid w:val="00660296"/>
    <w:rsid w:val="00663813"/>
    <w:rsid w:val="00670119"/>
    <w:rsid w:val="0068022F"/>
    <w:rsid w:val="00686245"/>
    <w:rsid w:val="006C480F"/>
    <w:rsid w:val="006D0263"/>
    <w:rsid w:val="006D4FFC"/>
    <w:rsid w:val="00702903"/>
    <w:rsid w:val="00702B17"/>
    <w:rsid w:val="00705DB8"/>
    <w:rsid w:val="00720743"/>
    <w:rsid w:val="00743925"/>
    <w:rsid w:val="00750D45"/>
    <w:rsid w:val="00755BF6"/>
    <w:rsid w:val="00765651"/>
    <w:rsid w:val="00767EFD"/>
    <w:rsid w:val="00781196"/>
    <w:rsid w:val="007865E3"/>
    <w:rsid w:val="007B57C5"/>
    <w:rsid w:val="007B7668"/>
    <w:rsid w:val="007B7734"/>
    <w:rsid w:val="007D29E4"/>
    <w:rsid w:val="007E2A0C"/>
    <w:rsid w:val="007F702A"/>
    <w:rsid w:val="00805EF9"/>
    <w:rsid w:val="008206B5"/>
    <w:rsid w:val="008246F9"/>
    <w:rsid w:val="00830CB6"/>
    <w:rsid w:val="00836B30"/>
    <w:rsid w:val="00847000"/>
    <w:rsid w:val="008620B4"/>
    <w:rsid w:val="008666A1"/>
    <w:rsid w:val="008749CB"/>
    <w:rsid w:val="008767FC"/>
    <w:rsid w:val="00884296"/>
    <w:rsid w:val="00897068"/>
    <w:rsid w:val="008C5B4C"/>
    <w:rsid w:val="008D0E19"/>
    <w:rsid w:val="008E2435"/>
    <w:rsid w:val="008E5046"/>
    <w:rsid w:val="008E5645"/>
    <w:rsid w:val="008F4D14"/>
    <w:rsid w:val="009069A9"/>
    <w:rsid w:val="0091503D"/>
    <w:rsid w:val="00915492"/>
    <w:rsid w:val="00921728"/>
    <w:rsid w:val="009221BD"/>
    <w:rsid w:val="00922329"/>
    <w:rsid w:val="00922DC0"/>
    <w:rsid w:val="00937D3D"/>
    <w:rsid w:val="009416BD"/>
    <w:rsid w:val="00942990"/>
    <w:rsid w:val="00957F73"/>
    <w:rsid w:val="009657F3"/>
    <w:rsid w:val="00972216"/>
    <w:rsid w:val="00987DA6"/>
    <w:rsid w:val="009A5A42"/>
    <w:rsid w:val="009C0593"/>
    <w:rsid w:val="009C1883"/>
    <w:rsid w:val="009C1C6F"/>
    <w:rsid w:val="009D193A"/>
    <w:rsid w:val="009E1A3D"/>
    <w:rsid w:val="00A03C10"/>
    <w:rsid w:val="00A05210"/>
    <w:rsid w:val="00A20628"/>
    <w:rsid w:val="00A27D10"/>
    <w:rsid w:val="00A324DF"/>
    <w:rsid w:val="00A33167"/>
    <w:rsid w:val="00A554AE"/>
    <w:rsid w:val="00A56D02"/>
    <w:rsid w:val="00A6658D"/>
    <w:rsid w:val="00A66E46"/>
    <w:rsid w:val="00A82392"/>
    <w:rsid w:val="00A82594"/>
    <w:rsid w:val="00A902D0"/>
    <w:rsid w:val="00AD495E"/>
    <w:rsid w:val="00AE3676"/>
    <w:rsid w:val="00AE420D"/>
    <w:rsid w:val="00AE58A1"/>
    <w:rsid w:val="00AF19E9"/>
    <w:rsid w:val="00B104CB"/>
    <w:rsid w:val="00B140C8"/>
    <w:rsid w:val="00B143C2"/>
    <w:rsid w:val="00B311C1"/>
    <w:rsid w:val="00B3310D"/>
    <w:rsid w:val="00B629BF"/>
    <w:rsid w:val="00B64F91"/>
    <w:rsid w:val="00B936EA"/>
    <w:rsid w:val="00B94D4E"/>
    <w:rsid w:val="00BC4BF2"/>
    <w:rsid w:val="00BC5A99"/>
    <w:rsid w:val="00BD1E5D"/>
    <w:rsid w:val="00BD2114"/>
    <w:rsid w:val="00BE6294"/>
    <w:rsid w:val="00C0162A"/>
    <w:rsid w:val="00C25A61"/>
    <w:rsid w:val="00C37F91"/>
    <w:rsid w:val="00C44477"/>
    <w:rsid w:val="00C54B43"/>
    <w:rsid w:val="00C57C04"/>
    <w:rsid w:val="00C72E7C"/>
    <w:rsid w:val="00C74161"/>
    <w:rsid w:val="00C92EBF"/>
    <w:rsid w:val="00CA6FFF"/>
    <w:rsid w:val="00CB798E"/>
    <w:rsid w:val="00CC5413"/>
    <w:rsid w:val="00CD0F20"/>
    <w:rsid w:val="00CE4802"/>
    <w:rsid w:val="00CF1878"/>
    <w:rsid w:val="00CF4875"/>
    <w:rsid w:val="00D2362A"/>
    <w:rsid w:val="00D240DA"/>
    <w:rsid w:val="00D30B45"/>
    <w:rsid w:val="00D52210"/>
    <w:rsid w:val="00D528F2"/>
    <w:rsid w:val="00D562C0"/>
    <w:rsid w:val="00D70DDC"/>
    <w:rsid w:val="00D75BBA"/>
    <w:rsid w:val="00D76558"/>
    <w:rsid w:val="00D91A4F"/>
    <w:rsid w:val="00D93A60"/>
    <w:rsid w:val="00DA3880"/>
    <w:rsid w:val="00DB18FB"/>
    <w:rsid w:val="00DB6178"/>
    <w:rsid w:val="00DD29E3"/>
    <w:rsid w:val="00DD46E6"/>
    <w:rsid w:val="00DD5162"/>
    <w:rsid w:val="00DE17E1"/>
    <w:rsid w:val="00DF7A64"/>
    <w:rsid w:val="00E013D4"/>
    <w:rsid w:val="00E060E5"/>
    <w:rsid w:val="00E471E0"/>
    <w:rsid w:val="00E473B5"/>
    <w:rsid w:val="00E54477"/>
    <w:rsid w:val="00E649DD"/>
    <w:rsid w:val="00E76282"/>
    <w:rsid w:val="00E8691C"/>
    <w:rsid w:val="00E870F6"/>
    <w:rsid w:val="00E979C0"/>
    <w:rsid w:val="00EC6FC2"/>
    <w:rsid w:val="00ED025C"/>
    <w:rsid w:val="00ED4592"/>
    <w:rsid w:val="00ED7D16"/>
    <w:rsid w:val="00EE7CC2"/>
    <w:rsid w:val="00F02D4D"/>
    <w:rsid w:val="00F046DD"/>
    <w:rsid w:val="00F246D5"/>
    <w:rsid w:val="00F40212"/>
    <w:rsid w:val="00F55242"/>
    <w:rsid w:val="00F5786B"/>
    <w:rsid w:val="00F714A7"/>
    <w:rsid w:val="00F91BF1"/>
    <w:rsid w:val="00F9514A"/>
    <w:rsid w:val="00FA5467"/>
    <w:rsid w:val="00FB01D2"/>
    <w:rsid w:val="00FB3C64"/>
    <w:rsid w:val="00FC792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F7FC"/>
  <w15:docId w15:val="{3043CFD6-216B-4DE6-80D5-60739B7A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96"/>
    <w:pPr>
      <w:ind w:left="720"/>
      <w:contextualSpacing/>
    </w:pPr>
  </w:style>
  <w:style w:type="paragraph" w:styleId="BalloonText">
    <w:name w:val="Balloon Text"/>
    <w:basedOn w:val="Normal"/>
    <w:link w:val="BalloonTextChar"/>
    <w:uiPriority w:val="99"/>
    <w:semiHidden/>
    <w:unhideWhenUsed/>
    <w:rsid w:val="0064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BB"/>
    <w:rPr>
      <w:rFonts w:ascii="Segoe UI" w:hAnsi="Segoe UI" w:cs="Segoe UI"/>
      <w:sz w:val="18"/>
      <w:szCs w:val="18"/>
    </w:rPr>
  </w:style>
  <w:style w:type="paragraph" w:styleId="Header">
    <w:name w:val="header"/>
    <w:basedOn w:val="Normal"/>
    <w:link w:val="HeaderChar"/>
    <w:uiPriority w:val="99"/>
    <w:unhideWhenUsed/>
    <w:rsid w:val="002D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2B"/>
  </w:style>
  <w:style w:type="paragraph" w:styleId="Footer">
    <w:name w:val="footer"/>
    <w:basedOn w:val="Normal"/>
    <w:link w:val="FooterChar"/>
    <w:uiPriority w:val="99"/>
    <w:unhideWhenUsed/>
    <w:rsid w:val="002D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6033</TotalTime>
  <Pages>9</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keim</dc:creator>
  <cp:lastModifiedBy>nihadixa</cp:lastModifiedBy>
  <cp:revision>35</cp:revision>
  <cp:lastPrinted>2020-07-08T21:39:00Z</cp:lastPrinted>
  <dcterms:created xsi:type="dcterms:W3CDTF">2021-07-19T15:50:00Z</dcterms:created>
  <dcterms:modified xsi:type="dcterms:W3CDTF">2021-09-03T16:53:00Z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LastSaved">
    <vt:filetime>2018-11-09T00:00:00Z</vt:filetime>
  </property>
</Properties>
</file>